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A0" w:rsidRDefault="00ED4524" w:rsidP="00C57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12C9">
        <w:t>Mise à jour le</w:t>
      </w:r>
      <w:r w:rsidR="00E4710B">
        <w:t xml:space="preserve"> </w:t>
      </w:r>
      <w:r w:rsidR="00550DEE">
        <w:t>8/8/23</w:t>
      </w:r>
    </w:p>
    <w:p w:rsidR="00C57CA0" w:rsidRDefault="00DA7923" w:rsidP="00C57CA0">
      <w:r>
        <w:rPr>
          <w:noProof/>
          <w:lang w:eastAsia="fr-BE"/>
        </w:rPr>
        <mc:AlternateContent>
          <mc:Choice Requires="wps">
            <w:drawing>
              <wp:anchor distT="91440" distB="91440" distL="228600" distR="91440" simplePos="0" relativeHeight="251659264" behindDoc="0" locked="0" layoutInCell="0" allowOverlap="1" wp14:anchorId="397ABCD4" wp14:editId="34AAF186">
                <wp:simplePos x="0" y="0"/>
                <wp:positionH relativeFrom="margin">
                  <wp:posOffset>481330</wp:posOffset>
                </wp:positionH>
                <wp:positionV relativeFrom="margin">
                  <wp:posOffset>557530</wp:posOffset>
                </wp:positionV>
                <wp:extent cx="5120640" cy="3230245"/>
                <wp:effectExtent l="0" t="0" r="22860" b="27305"/>
                <wp:wrapSquare wrapText="bothSides"/>
                <wp:docPr id="7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323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933" w:rsidRDefault="00327933" w:rsidP="00605680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Équipes mobiles de psychiatrie (Projet 107)</w:t>
                            </w:r>
                          </w:p>
                          <w:p w:rsidR="00327933" w:rsidRDefault="00327933" w:rsidP="00605680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ind w:firstLine="709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N° tél :065/41.76.83 (2B)</w:t>
                            </w:r>
                          </w:p>
                          <w:p w:rsidR="00327933" w:rsidRDefault="00327933" w:rsidP="00605680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ind w:firstLine="709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N° d’appel : 065/41.76.80 (accueil)</w:t>
                            </w:r>
                          </w:p>
                          <w:p w:rsidR="00327933" w:rsidRDefault="00327933" w:rsidP="00605680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Responsable: Frédéric JOASSIN </w:t>
                            </w:r>
                          </w:p>
                          <w:p w:rsidR="00327933" w:rsidRDefault="00550DEE" w:rsidP="00605680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ind w:firstLine="709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N° tél </w:t>
                            </w:r>
                            <w:r w:rsidR="00327933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(065/41.76.81)</w:t>
                            </w:r>
                          </w:p>
                          <w:p w:rsidR="00327933" w:rsidRDefault="00327933" w:rsidP="00605680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Médecin : Chryssanthi Kalaitzi</w:t>
                            </w:r>
                          </w:p>
                          <w:p w:rsidR="00327933" w:rsidRDefault="00550DEE" w:rsidP="00605680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Infirmières de référence : </w:t>
                            </w:r>
                            <w:r w:rsidR="00327933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Ahrens Caroline (Equipe 2B)</w:t>
                            </w:r>
                          </w:p>
                          <w:p w:rsidR="00327933" w:rsidRDefault="00327933" w:rsidP="00605680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Infirmier chargé de l’Accueil et des Etudiants :</w:t>
                            </w:r>
                          </w:p>
                          <w:p w:rsidR="00327933" w:rsidRDefault="00327933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Peter SCHELFAUT 065/41 87 32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ABCD4" id="Rectangle 2" o:spid="_x0000_s1026" style="position:absolute;margin-left:37.9pt;margin-top:43.9pt;width:403.2pt;height:254.35pt;z-index:251659264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" o:allowincell="f" strokecolor="#4f81bd [3204]" strokeweight="1pt">
                <v:shadow color="#d8d8d8" offset="3pt,3pt"/>
                <v:textbox inset="16.56pt,7.2pt,16.56pt,7.2pt">
                  <w:txbxContent>
                    <w:p w:rsidR="00327933" w:rsidRDefault="00327933" w:rsidP="00605680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Équipes mobiles de psychiatrie (Projet 107)</w:t>
                      </w:r>
                    </w:p>
                    <w:p w:rsidR="00327933" w:rsidRDefault="00327933" w:rsidP="00605680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ind w:firstLine="709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N° tél :065/41.76.83 (2B)</w:t>
                      </w:r>
                    </w:p>
                    <w:p w:rsidR="00327933" w:rsidRDefault="00327933" w:rsidP="00605680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ind w:firstLine="709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N° d’appel : 065/41.76.80 (accueil)</w:t>
                      </w:r>
                    </w:p>
                    <w:p w:rsidR="00327933" w:rsidRDefault="00327933" w:rsidP="00605680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Responsable: Frédéric JOASSIN </w:t>
                      </w:r>
                    </w:p>
                    <w:p w:rsidR="00327933" w:rsidRDefault="00550DEE" w:rsidP="00605680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ind w:firstLine="709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N° tél </w:t>
                      </w:r>
                      <w:r w:rsidR="00327933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(065/41.76.81)</w:t>
                      </w:r>
                    </w:p>
                    <w:p w:rsidR="00327933" w:rsidRDefault="00327933" w:rsidP="00605680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Médecin : Chryssanthi Kalaitzi</w:t>
                      </w:r>
                    </w:p>
                    <w:p w:rsidR="00327933" w:rsidRDefault="00550DEE" w:rsidP="00605680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Infirmières de référence : </w:t>
                      </w:r>
                      <w:r w:rsidR="00327933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Ahrens Caroline (Equipe 2B)</w:t>
                      </w:r>
                    </w:p>
                    <w:p w:rsidR="00327933" w:rsidRDefault="00327933" w:rsidP="00605680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Infirmier chargé de l’Accueil et des Etudiants :</w:t>
                      </w:r>
                    </w:p>
                    <w:p w:rsidR="00327933" w:rsidRDefault="00327933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Peter SCHELFAUT 065/41 87 32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57CA0" w:rsidRDefault="00C57CA0" w:rsidP="00C57CA0"/>
    <w:p w:rsidR="003F0CF7" w:rsidRDefault="003F0CF7" w:rsidP="003F0CF7">
      <w:r>
        <w:t xml:space="preserve">   </w:t>
      </w:r>
    </w:p>
    <w:p w:rsidR="003F0CF7" w:rsidRDefault="003F0CF7"/>
    <w:p w:rsidR="00F172EB" w:rsidRDefault="00F172EB">
      <w:pPr>
        <w:rPr>
          <w:color w:val="1D1B11"/>
        </w:rPr>
      </w:pPr>
      <w:bookmarkStart w:id="0" w:name="_GoBack"/>
    </w:p>
    <w:bookmarkEnd w:id="0"/>
    <w:p w:rsidR="003F5B82" w:rsidRDefault="003F5B82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ED4524" w:rsidRDefault="00ED4524">
      <w:pPr>
        <w:rPr>
          <w:color w:val="1D1B11"/>
        </w:rPr>
      </w:pPr>
    </w:p>
    <w:p w:rsidR="00ED4524" w:rsidRDefault="00ED4524">
      <w:pPr>
        <w:rPr>
          <w:color w:val="1D1B11"/>
        </w:rPr>
      </w:pPr>
    </w:p>
    <w:p w:rsidR="00605680" w:rsidRDefault="00605680">
      <w:pPr>
        <w:rPr>
          <w:color w:val="1D1B11"/>
        </w:rPr>
      </w:pPr>
    </w:p>
    <w:p w:rsidR="00B60475" w:rsidRDefault="00B60475">
      <w:pPr>
        <w:rPr>
          <w:color w:val="1D1B11"/>
        </w:rPr>
      </w:pPr>
    </w:p>
    <w:p w:rsidR="00550DEE" w:rsidRDefault="00550DEE">
      <w:pPr>
        <w:rPr>
          <w:color w:val="1D1B11"/>
        </w:rPr>
      </w:pPr>
    </w:p>
    <w:p w:rsidR="00550DEE" w:rsidRPr="00550DEE" w:rsidRDefault="00550DEE" w:rsidP="00550DEE">
      <w:pPr>
        <w:rPr>
          <w:b/>
          <w:sz w:val="28"/>
          <w:szCs w:val="28"/>
        </w:rPr>
      </w:pPr>
      <w:r w:rsidRPr="00550DEE">
        <w:rPr>
          <w:b/>
          <w:sz w:val="28"/>
          <w:szCs w:val="28"/>
          <w:u w:val="single"/>
        </w:rPr>
        <w:t>Présentation de l’unité</w:t>
      </w:r>
      <w:r w:rsidRPr="00550DEE">
        <w:rPr>
          <w:b/>
          <w:sz w:val="28"/>
          <w:szCs w:val="28"/>
        </w:rPr>
        <w:t>:</w:t>
      </w:r>
    </w:p>
    <w:p w:rsidR="00550DEE" w:rsidRDefault="00550DEE" w:rsidP="00550DEE">
      <w:r>
        <w:t>Les équipes mobiles de psychiatrie ont été créées fin 2011 suite à un gel de lits T dans le cadre de la réforme des soins en santé mentale (Projet 107).</w:t>
      </w:r>
    </w:p>
    <w:p w:rsidR="00550DEE" w:rsidRDefault="00550DEE" w:rsidP="00550DEE">
      <w:r>
        <w:t xml:space="preserve">La réforme différencie 5 fonctions, les équipes mobiles font partie de la fonction 2. Nous parlerons donc </w:t>
      </w:r>
      <w:r w:rsidRPr="00832953">
        <w:rPr>
          <w:color w:val="FF0000"/>
        </w:rPr>
        <w:t xml:space="preserve">d’équipe EPSYM </w:t>
      </w:r>
      <w:r>
        <w:t xml:space="preserve">2A pour le suivi des situations aigües (ou de crise) et </w:t>
      </w:r>
      <w:r w:rsidRPr="00832953">
        <w:rPr>
          <w:color w:val="FF0000"/>
        </w:rPr>
        <w:t xml:space="preserve">d’équipe EPSYM </w:t>
      </w:r>
      <w:r>
        <w:t>2B pour l’accompagnement des situations complexes et chroniques. Depuis 2020, le projet ACT a également été développé pour apporter un soutien aux médecins généralistes.</w:t>
      </w:r>
    </w:p>
    <w:p w:rsidR="00550DEE" w:rsidRDefault="00550DEE" w:rsidP="00550DEE">
      <w:r>
        <w:t>À Mons, les équipes sont composées d’infirmiers, d’assistants sociaux</w:t>
      </w:r>
      <w:r>
        <w:rPr>
          <w:color w:val="FF0000"/>
        </w:rPr>
        <w:t xml:space="preserve">, d’éducateurs, d’ergothérapeutes </w:t>
      </w:r>
      <w:r>
        <w:t>et de psychologues.</w:t>
      </w:r>
    </w:p>
    <w:p w:rsidR="00550DEE" w:rsidRDefault="00550DEE">
      <w:pPr>
        <w:rPr>
          <w:color w:val="1D1B11"/>
        </w:rPr>
      </w:pPr>
    </w:p>
    <w:p w:rsidR="00550DEE" w:rsidRPr="00550DEE" w:rsidRDefault="00550DEE" w:rsidP="00550DEE">
      <w:pPr>
        <w:rPr>
          <w:b/>
          <w:sz w:val="28"/>
          <w:szCs w:val="28"/>
        </w:rPr>
      </w:pPr>
      <w:r w:rsidRPr="00550DEE">
        <w:rPr>
          <w:b/>
          <w:sz w:val="28"/>
          <w:szCs w:val="28"/>
          <w:u w:val="single"/>
        </w:rPr>
        <w:t>Missions et objectifs de l’unité</w:t>
      </w:r>
      <w:r w:rsidRPr="00550DEE">
        <w:rPr>
          <w:b/>
          <w:sz w:val="28"/>
          <w:szCs w:val="28"/>
        </w:rPr>
        <w:t> :</w:t>
      </w:r>
    </w:p>
    <w:p w:rsidR="00550DEE" w:rsidRDefault="00550DEE" w:rsidP="00550DEE">
      <w:r>
        <w:t>Une mission générale des équipes mobiles consiste à participer, avec les autres acteurs du réseau, au maintien de la personne dans son milieu de vie, dans les meilleures conditions possibles.</w:t>
      </w:r>
    </w:p>
    <w:p w:rsidR="00550DEE" w:rsidRDefault="00550DEE" w:rsidP="00550DEE">
      <w:r>
        <w:rPr>
          <w:color w:val="FF0000"/>
        </w:rPr>
        <w:t>L’équipe EPSYM</w:t>
      </w:r>
      <w:r>
        <w:t xml:space="preserve"> 2A accompagne pendant 3 à 6 semaines des situations de crise (psychosociales, traumatologiques, psychopathologiques, etc</w:t>
      </w:r>
      <w:r>
        <w:rPr>
          <w:color w:val="FF0000"/>
        </w:rPr>
        <w:t>.</w:t>
      </w:r>
      <w:r>
        <w:t>) en santé mentale. L’objectif est de proposer une alternative à l’hospitalisation classique (hospitalisation à domicile) par un suivi pluridisciplinaire et médical soutenu. Il peut favoriser l’accès au soin.</w:t>
      </w:r>
    </w:p>
    <w:p w:rsidR="00550DEE" w:rsidRDefault="00550DEE" w:rsidP="00550DEE">
      <w:pPr>
        <w:pStyle w:val="Listepuces"/>
        <w:numPr>
          <w:ilvl w:val="0"/>
          <w:numId w:val="0"/>
        </w:numPr>
      </w:pPr>
      <w:r>
        <w:rPr>
          <w:color w:val="FF0000"/>
        </w:rPr>
        <w:t>L’équipe EPSYM</w:t>
      </w:r>
      <w:r>
        <w:t xml:space="preserve"> 2B accompagne des situations complexes et chroniques</w:t>
      </w:r>
      <w:r w:rsidRPr="006F63D9">
        <w:rPr>
          <w:strike/>
          <w:color w:val="FF0000"/>
        </w:rPr>
        <w:t>, essentiellement autour de la psychose</w:t>
      </w:r>
      <w:r>
        <w:rPr>
          <w:strike/>
          <w:color w:val="FF0000"/>
        </w:rPr>
        <w:t xml:space="preserve"> </w:t>
      </w:r>
      <w:r>
        <w:rPr>
          <w:color w:val="FF0000"/>
        </w:rPr>
        <w:t>en psychiatrie (psychoses, troubles de l’humeur, troubles de la personnalité, etc.)</w:t>
      </w:r>
      <w:r>
        <w:t>. L’équipe pluridisciplinaire soutient le travail en réseau au départ du lieu de vie et a pour objectifs de favoriser la continuité des soins.</w:t>
      </w:r>
    </w:p>
    <w:p w:rsidR="00550DEE" w:rsidRPr="00327933" w:rsidRDefault="00550DEE" w:rsidP="00550DEE">
      <w:pPr>
        <w:rPr>
          <w:color w:val="FF0000"/>
        </w:rPr>
      </w:pPr>
      <w:r w:rsidRPr="00327933">
        <w:rPr>
          <w:color w:val="FF0000"/>
        </w:rPr>
        <w:t xml:space="preserve">Le projet ACT offre un soutien aux médecins généralistes confrontés à des problématiques de santé mentale face auxquelles ils se sentent isolés (aide au diagnostic, traitement médicamenteux, </w:t>
      </w:r>
      <w:proofErr w:type="gramStart"/>
      <w:r w:rsidRPr="00327933">
        <w:rPr>
          <w:color w:val="FF0000"/>
        </w:rPr>
        <w:t>proposition  d’accompagnement</w:t>
      </w:r>
      <w:proofErr w:type="gramEnd"/>
      <w:r w:rsidRPr="00327933">
        <w:rPr>
          <w:color w:val="FF0000"/>
        </w:rPr>
        <w:t>).</w:t>
      </w:r>
    </w:p>
    <w:p w:rsidR="00BE0B24" w:rsidRPr="001A78B0" w:rsidRDefault="00BE0B24" w:rsidP="00BE0B24">
      <w:pPr>
        <w:rPr>
          <w:color w:val="1D1B11"/>
        </w:rPr>
      </w:pPr>
    </w:p>
    <w:p w:rsidR="00550DEE" w:rsidRPr="00550DEE" w:rsidRDefault="00550DEE" w:rsidP="00550DEE">
      <w:pPr>
        <w:rPr>
          <w:b/>
          <w:sz w:val="28"/>
          <w:szCs w:val="28"/>
        </w:rPr>
      </w:pPr>
      <w:r w:rsidRPr="00550DEE">
        <w:rPr>
          <w:b/>
          <w:sz w:val="28"/>
          <w:szCs w:val="28"/>
          <w:u w:val="single"/>
        </w:rPr>
        <w:t>Pathologies soignées dans l’unité/ type de patientèle</w:t>
      </w:r>
      <w:r w:rsidRPr="00550DEE">
        <w:rPr>
          <w:b/>
          <w:sz w:val="28"/>
          <w:szCs w:val="28"/>
        </w:rPr>
        <w:t> :</w:t>
      </w:r>
    </w:p>
    <w:p w:rsidR="00550DEE" w:rsidRDefault="00550DEE" w:rsidP="00550DEE">
      <w:r>
        <w:rPr>
          <w:color w:val="FF0000"/>
        </w:rPr>
        <w:t xml:space="preserve">EPSYM </w:t>
      </w:r>
      <w:r>
        <w:t>2A : situations de crise en santé mentale, troubles de l’humeur avec idées suicidaires, décompensations psychotiques.</w:t>
      </w:r>
    </w:p>
    <w:p w:rsidR="00550DEE" w:rsidRDefault="00550DEE" w:rsidP="00550DEE">
      <w:r>
        <w:rPr>
          <w:color w:val="FF0000"/>
        </w:rPr>
        <w:t xml:space="preserve">EPSYM </w:t>
      </w:r>
      <w:r>
        <w:t xml:space="preserve">2B : situations complexes et chroniques, </w:t>
      </w:r>
      <w:r w:rsidRPr="006F63D9">
        <w:rPr>
          <w:strike/>
          <w:color w:val="FF0000"/>
        </w:rPr>
        <w:t>essentiellement dans le champ de la psychose</w:t>
      </w:r>
      <w:r w:rsidRPr="006F63D9">
        <w:rPr>
          <w:color w:val="FF0000"/>
        </w:rPr>
        <w:t xml:space="preserve"> </w:t>
      </w:r>
      <w:r>
        <w:rPr>
          <w:color w:val="FF0000"/>
        </w:rPr>
        <w:t>en psychiatrie (psychoses, troubles de l’humeur, troubles de la personnalité, etc.)</w:t>
      </w:r>
      <w:r>
        <w:t>.</w:t>
      </w:r>
    </w:p>
    <w:p w:rsidR="00550DEE" w:rsidRPr="00832953" w:rsidRDefault="00550DEE" w:rsidP="00550DEE">
      <w:pPr>
        <w:rPr>
          <w:color w:val="FF0000"/>
        </w:rPr>
      </w:pPr>
      <w:r w:rsidRPr="00832953">
        <w:rPr>
          <w:color w:val="FF0000"/>
        </w:rPr>
        <w:t>Projet ACT : situations en santé mentale amenées par un médecin généraliste.</w:t>
      </w:r>
    </w:p>
    <w:p w:rsidR="003F5B82" w:rsidRDefault="003F5B82">
      <w:pPr>
        <w:rPr>
          <w:color w:val="1D1B11"/>
        </w:rPr>
      </w:pPr>
    </w:p>
    <w:p w:rsidR="00550DEE" w:rsidRPr="00550DEE" w:rsidRDefault="00550DEE" w:rsidP="00550DEE">
      <w:pPr>
        <w:rPr>
          <w:b/>
          <w:sz w:val="28"/>
          <w:szCs w:val="28"/>
        </w:rPr>
      </w:pPr>
      <w:r w:rsidRPr="00550DEE">
        <w:rPr>
          <w:b/>
          <w:sz w:val="28"/>
          <w:szCs w:val="28"/>
          <w:u w:val="single"/>
        </w:rPr>
        <w:lastRenderedPageBreak/>
        <w:t>Principales techniques de soins utilisées dans l’unité</w:t>
      </w:r>
      <w:r w:rsidRPr="00550DEE">
        <w:rPr>
          <w:b/>
          <w:sz w:val="28"/>
          <w:szCs w:val="28"/>
        </w:rPr>
        <w:t> :</w:t>
      </w:r>
    </w:p>
    <w:p w:rsidR="00550DEE" w:rsidRDefault="00550DEE" w:rsidP="00550DEE">
      <w:r>
        <w:t>Le travail en réseau, les contacts téléphoniques, les visites sur le lieu de vie, les coordinations, les concertations…</w:t>
      </w:r>
    </w:p>
    <w:p w:rsidR="00550DEE" w:rsidRDefault="00550DEE" w:rsidP="00550DEE">
      <w:r>
        <w:t>Entretiens individuels, de couple ou de famille.</w:t>
      </w:r>
    </w:p>
    <w:p w:rsidR="00550DEE" w:rsidRPr="006F63D9" w:rsidRDefault="00550DEE" w:rsidP="00550DEE">
      <w:pPr>
        <w:rPr>
          <w:color w:val="FF0000"/>
        </w:rPr>
      </w:pPr>
      <w:r>
        <w:rPr>
          <w:color w:val="FF0000"/>
        </w:rPr>
        <w:t>Réunions cliniques hebdomadaires.</w:t>
      </w:r>
    </w:p>
    <w:p w:rsidR="003F5B82" w:rsidRDefault="003F5B82">
      <w:pPr>
        <w:rPr>
          <w:color w:val="1D1B11"/>
        </w:rPr>
      </w:pPr>
    </w:p>
    <w:p w:rsidR="00550DEE" w:rsidRPr="00550DEE" w:rsidRDefault="00550DEE" w:rsidP="00550DEE">
      <w:pPr>
        <w:rPr>
          <w:sz w:val="28"/>
          <w:szCs w:val="28"/>
          <w:u w:val="single"/>
        </w:rPr>
      </w:pPr>
      <w:r w:rsidRPr="00550DEE">
        <w:rPr>
          <w:b/>
          <w:sz w:val="28"/>
          <w:szCs w:val="28"/>
          <w:u w:val="single"/>
        </w:rPr>
        <w:t>Déroulement d’une journée – type dans l’unité :</w:t>
      </w:r>
    </w:p>
    <w:p w:rsidR="00550DEE" w:rsidRDefault="00550DEE" w:rsidP="00550DEE">
      <w:r>
        <w:rPr>
          <w:color w:val="FF0000"/>
        </w:rPr>
        <w:t xml:space="preserve">EPSYM </w:t>
      </w:r>
      <w:r>
        <w:t>2A : 8h30-16h36 et 12h24-20h du lundi au vendredi et 8h30-16h36 les week-ends et jours fériés.</w:t>
      </w:r>
    </w:p>
    <w:p w:rsidR="00550DEE" w:rsidRDefault="00550DEE" w:rsidP="00550DEE">
      <w:r>
        <w:rPr>
          <w:color w:val="FF0000"/>
        </w:rPr>
        <w:t xml:space="preserve">EPSYM </w:t>
      </w:r>
      <w:r>
        <w:t xml:space="preserve">2B </w:t>
      </w:r>
      <w:r>
        <w:rPr>
          <w:color w:val="FF0000"/>
        </w:rPr>
        <w:t>et projet ACT</w:t>
      </w:r>
      <w:r>
        <w:t> : 8h30-16h36 du lundi au vendredi.  Fermé les jours fériés.</w:t>
      </w:r>
    </w:p>
    <w:p w:rsidR="00BE0B24" w:rsidRDefault="00BE0B24">
      <w:pPr>
        <w:rPr>
          <w:color w:val="1D1B11"/>
        </w:rPr>
      </w:pPr>
    </w:p>
    <w:p w:rsidR="00550DEE" w:rsidRPr="00550DEE" w:rsidRDefault="00550DEE" w:rsidP="00550DEE">
      <w:pPr>
        <w:rPr>
          <w:b/>
          <w:sz w:val="28"/>
          <w:szCs w:val="28"/>
        </w:rPr>
      </w:pPr>
      <w:r w:rsidRPr="00550DEE">
        <w:rPr>
          <w:b/>
          <w:sz w:val="28"/>
          <w:szCs w:val="28"/>
          <w:u w:val="single"/>
        </w:rPr>
        <w:t>Accueil des stagiaires dans l’unité</w:t>
      </w:r>
      <w:r w:rsidRPr="00550DEE">
        <w:rPr>
          <w:b/>
          <w:sz w:val="28"/>
          <w:szCs w:val="28"/>
        </w:rPr>
        <w:t> :</w:t>
      </w:r>
    </w:p>
    <w:p w:rsidR="00550DEE" w:rsidRPr="00DA7923" w:rsidRDefault="00550DEE" w:rsidP="00550DEE">
      <w:pPr>
        <w:rPr>
          <w:u w:val="single"/>
        </w:rPr>
      </w:pPr>
      <w:r w:rsidRPr="00DA7923">
        <w:rPr>
          <w:u w:val="single"/>
        </w:rPr>
        <w:t>Qu’attendons-nous du stagiaire au sujet de sa préparation au stage ?</w:t>
      </w:r>
    </w:p>
    <w:p w:rsidR="00550DEE" w:rsidRDefault="00550DEE" w:rsidP="00550DEE">
      <w:r>
        <w:t>Nous attendons qu</w:t>
      </w:r>
      <w:r>
        <w:t xml:space="preserve">e le stagiaire se soit informé </w:t>
      </w:r>
      <w:r>
        <w:t xml:space="preserve">et se documente sur la réforme des soins de santé.  ( </w:t>
      </w:r>
      <w:hyperlink r:id="rId7" w:history="1">
        <w:r w:rsidRPr="00600444">
          <w:rPr>
            <w:rStyle w:val="Lienhypertexte"/>
          </w:rPr>
          <w:t>www.psy107.be</w:t>
        </w:r>
      </w:hyperlink>
      <w:r>
        <w:t xml:space="preserve"> )</w:t>
      </w:r>
      <w:r>
        <w:t xml:space="preserve"> </w:t>
      </w:r>
      <w:r>
        <w:t>Qu’il s’intéresse au travail de l’équipe mobile dans sa globalité en questionnant l’équipe.</w:t>
      </w:r>
    </w:p>
    <w:p w:rsidR="00550DEE" w:rsidRPr="00550DEE" w:rsidRDefault="00550DEE" w:rsidP="00550DEE">
      <w:pPr>
        <w:rPr>
          <w:b/>
          <w:sz w:val="28"/>
          <w:szCs w:val="28"/>
          <w:u w:val="single"/>
        </w:rPr>
      </w:pPr>
      <w:r w:rsidRPr="00550DEE">
        <w:rPr>
          <w:b/>
          <w:sz w:val="28"/>
          <w:szCs w:val="28"/>
          <w:u w:val="single"/>
        </w:rPr>
        <w:t>Organisation de l’accueil</w:t>
      </w:r>
    </w:p>
    <w:p w:rsidR="00550DEE" w:rsidRDefault="00550DEE" w:rsidP="00550DEE">
      <w:r>
        <w:t xml:space="preserve">L’accueil peut se faire au CHP </w:t>
      </w:r>
      <w:r>
        <w:t>à 8h30 (parking de l’Insert) au moment où les équipes prennent possession des véhicules de service ou à la Maison de Réseau (voir plus bas).</w:t>
      </w:r>
    </w:p>
    <w:p w:rsidR="00550DEE" w:rsidRDefault="00550DEE" w:rsidP="00550DEE">
      <w:r w:rsidRPr="003E540E">
        <w:rPr>
          <w:b/>
        </w:rPr>
        <w:t xml:space="preserve"> </w:t>
      </w:r>
      <w:r w:rsidRPr="00930964">
        <w:rPr>
          <w:b/>
        </w:rPr>
        <w:t xml:space="preserve">Nous demandons aux futurs stagiaires de nous contacter </w:t>
      </w:r>
      <w:r>
        <w:rPr>
          <w:b/>
        </w:rPr>
        <w:t xml:space="preserve">avant le stage </w:t>
      </w:r>
      <w:r w:rsidRPr="00930964">
        <w:rPr>
          <w:b/>
        </w:rPr>
        <w:t>afin de convenir de l’endroit et l’heure</w:t>
      </w:r>
    </w:p>
    <w:p w:rsidR="00550DEE" w:rsidRDefault="00550DEE" w:rsidP="00550DEE">
      <w:r>
        <w:t>Le stagiaire peut apporter son repas de midi ou sortir durant son temps de table pour aller chercher de quoi se restaurer.</w:t>
      </w:r>
    </w:p>
    <w:p w:rsidR="00BE0B24" w:rsidRDefault="00BE0B24">
      <w:pPr>
        <w:rPr>
          <w:color w:val="1D1B11"/>
        </w:rPr>
      </w:pPr>
    </w:p>
    <w:p w:rsidR="00550DEE" w:rsidRPr="00550DEE" w:rsidRDefault="00550DEE" w:rsidP="00550DEE">
      <w:pPr>
        <w:rPr>
          <w:b/>
          <w:sz w:val="28"/>
          <w:szCs w:val="28"/>
          <w:u w:val="single"/>
        </w:rPr>
      </w:pPr>
      <w:r w:rsidRPr="00550DEE">
        <w:rPr>
          <w:b/>
          <w:sz w:val="28"/>
          <w:szCs w:val="28"/>
          <w:u w:val="single"/>
        </w:rPr>
        <w:t>Organisation de l’évaluation</w:t>
      </w:r>
    </w:p>
    <w:p w:rsidR="00550DEE" w:rsidRDefault="00550DEE" w:rsidP="00550DEE">
      <w:r>
        <w:t>L’évaluation est remplie par les référents du stagiaire en concertation avec l’ensemble de l’équipe pluridisciplinaire.</w:t>
      </w:r>
    </w:p>
    <w:p w:rsidR="00BE0B24" w:rsidRDefault="00BE0B24">
      <w:pPr>
        <w:rPr>
          <w:color w:val="1D1B11"/>
        </w:rPr>
      </w:pPr>
    </w:p>
    <w:p w:rsidR="00550DEE" w:rsidRPr="00550DEE" w:rsidRDefault="00550DEE" w:rsidP="00550DEE">
      <w:pPr>
        <w:rPr>
          <w:b/>
          <w:sz w:val="28"/>
          <w:szCs w:val="28"/>
        </w:rPr>
      </w:pPr>
      <w:r w:rsidRPr="00550DEE">
        <w:rPr>
          <w:b/>
          <w:sz w:val="28"/>
          <w:szCs w:val="28"/>
          <w:u w:val="single"/>
        </w:rPr>
        <w:t>Organisation générale de l’unité</w:t>
      </w:r>
      <w:r w:rsidRPr="00550DEE">
        <w:rPr>
          <w:b/>
          <w:sz w:val="28"/>
          <w:szCs w:val="28"/>
        </w:rPr>
        <w:t xml:space="preserve"> : </w:t>
      </w:r>
    </w:p>
    <w:p w:rsidR="00550DEE" w:rsidRDefault="00550DEE" w:rsidP="00550DEE">
      <w:r>
        <w:t>Les équipes sont situées à la Maison de Réseau, rue du Onze Novembre, 20 à Mons.</w:t>
      </w:r>
    </w:p>
    <w:p w:rsidR="00605680" w:rsidRDefault="00605680">
      <w:pPr>
        <w:rPr>
          <w:color w:val="1D1B11"/>
        </w:rPr>
      </w:pPr>
    </w:p>
    <w:p w:rsidR="00550DEE" w:rsidRPr="00550DEE" w:rsidRDefault="00550DEE" w:rsidP="00550DEE">
      <w:pPr>
        <w:rPr>
          <w:b/>
          <w:sz w:val="28"/>
          <w:szCs w:val="28"/>
        </w:rPr>
      </w:pPr>
      <w:r w:rsidRPr="00550DEE">
        <w:rPr>
          <w:b/>
          <w:sz w:val="28"/>
          <w:szCs w:val="28"/>
          <w:u w:val="single"/>
        </w:rPr>
        <w:t>Règles spécifiques de l’unité pour les stagiaires</w:t>
      </w:r>
      <w:r w:rsidRPr="00550DEE">
        <w:rPr>
          <w:b/>
          <w:sz w:val="28"/>
          <w:szCs w:val="28"/>
        </w:rPr>
        <w:t xml:space="preserve"> : </w:t>
      </w:r>
    </w:p>
    <w:p w:rsidR="009C4AA7" w:rsidRPr="001A78B0" w:rsidRDefault="00550DEE">
      <w:pPr>
        <w:rPr>
          <w:color w:val="1D1B11"/>
        </w:rPr>
      </w:pPr>
      <w:r>
        <w:t>Tenue vestimentaire : tenue de ville.</w:t>
      </w:r>
    </w:p>
    <w:sectPr w:rsidR="009C4AA7" w:rsidRPr="001A78B0" w:rsidSect="000962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33" w:rsidRDefault="00327933" w:rsidP="00720817">
      <w:pPr>
        <w:spacing w:after="0" w:line="240" w:lineRule="auto"/>
      </w:pPr>
      <w:r>
        <w:separator/>
      </w:r>
    </w:p>
  </w:endnote>
  <w:endnote w:type="continuationSeparator" w:id="0">
    <w:p w:rsidR="00327933" w:rsidRDefault="00327933" w:rsidP="0072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33" w:rsidRDefault="00327933" w:rsidP="002C7A65">
    <w:pPr>
      <w:pStyle w:val="Titre1"/>
      <w:ind w:left="540"/>
      <w:jc w:val="center"/>
    </w:pPr>
    <w:r>
      <w:t xml:space="preserve">S.C.I.  </w:t>
    </w:r>
    <w:proofErr w:type="gramStart"/>
    <w:r>
      <w:t>Centre  Hospitalier</w:t>
    </w:r>
    <w:proofErr w:type="gramEnd"/>
    <w:r>
      <w:t xml:space="preserve">  Universitaire  et Psychiatrique de Mons-Borinage</w:t>
    </w:r>
  </w:p>
  <w:p w:rsidR="00327933" w:rsidRDefault="00327933" w:rsidP="002C7A65">
    <w:pPr>
      <w:autoSpaceDE w:val="0"/>
      <w:autoSpaceDN w:val="0"/>
      <w:adjustRightInd w:val="0"/>
      <w:ind w:left="540"/>
      <w:jc w:val="center"/>
      <w:rPr>
        <w:rFonts w:ascii="Verdana" w:hAnsi="Verdana"/>
        <w:color w:val="5F5F5F"/>
        <w:sz w:val="16"/>
        <w:szCs w:val="16"/>
      </w:rPr>
    </w:pPr>
    <w:r>
      <w:rPr>
        <w:rFonts w:ascii="Verdana" w:hAnsi="Verdana"/>
        <w:color w:val="5F5F5F"/>
        <w:sz w:val="16"/>
        <w:szCs w:val="16"/>
      </w:rPr>
      <w:t>Siège social : 2, Boulevard Kennedy – B 7000 Mons / T. +32 (0)65 392 111 / F. +32 (0)65 392 896</w:t>
    </w:r>
  </w:p>
  <w:p w:rsidR="00327933" w:rsidRDefault="00327933" w:rsidP="00720817">
    <w:pPr>
      <w:ind w:left="540" w:firstLine="708"/>
    </w:pPr>
    <w:r>
      <w:rPr>
        <w:rFonts w:ascii="Verdana" w:hAnsi="Verdana"/>
        <w:color w:val="5F5F5F"/>
        <w:sz w:val="16"/>
        <w:szCs w:val="16"/>
      </w:rPr>
      <w:t>Hôpital général : www.hap.be</w:t>
    </w:r>
    <w:r>
      <w:rPr>
        <w:rFonts w:ascii="Verdana" w:hAnsi="Verdana"/>
        <w:color w:val="5F5F5F"/>
        <w:sz w:val="16"/>
        <w:szCs w:val="16"/>
      </w:rPr>
      <w:tab/>
    </w:r>
    <w:r>
      <w:rPr>
        <w:rFonts w:ascii="Verdana" w:hAnsi="Verdana"/>
        <w:color w:val="5F5F5F"/>
        <w:sz w:val="16"/>
        <w:szCs w:val="16"/>
      </w:rPr>
      <w:tab/>
      <w:t>Hôpital psychiatrique : www.chpchene.be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33" w:rsidRDefault="00327933" w:rsidP="00720817">
      <w:pPr>
        <w:spacing w:after="0" w:line="240" w:lineRule="auto"/>
      </w:pPr>
      <w:r>
        <w:separator/>
      </w:r>
    </w:p>
  </w:footnote>
  <w:footnote w:type="continuationSeparator" w:id="0">
    <w:p w:rsidR="00327933" w:rsidRDefault="00327933" w:rsidP="0072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33" w:rsidRPr="009D7896" w:rsidRDefault="00327933" w:rsidP="009D7896">
    <w:pPr>
      <w:pStyle w:val="En-tte"/>
      <w:ind w:firstLine="3545"/>
      <w:rPr>
        <w:b/>
        <w:sz w:val="28"/>
        <w:szCs w:val="28"/>
      </w:rPr>
    </w:pPr>
    <w:r>
      <w:rPr>
        <w:b/>
        <w:noProof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-813435</wp:posOffset>
              </wp:positionH>
              <wp:positionV relativeFrom="paragraph">
                <wp:posOffset>-546100</wp:posOffset>
              </wp:positionV>
              <wp:extent cx="2138680" cy="1378585"/>
              <wp:effectExtent l="0" t="317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80" cy="137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933" w:rsidRDefault="00327933" w:rsidP="009D7896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eastAsia="fr-BE"/>
                            </w:rPr>
                            <w:drawing>
                              <wp:inline distT="0" distB="0" distL="0" distR="0">
                                <wp:extent cx="1955800" cy="1130300"/>
                                <wp:effectExtent l="0" t="0" r="0" b="0"/>
                                <wp:docPr id="7" name="Image 7" descr="Logo actu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Logo actu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5800" cy="1130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left:0;text-align:left;margin-left:-64.05pt;margin-top:-43pt;width:168.4pt;height:10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" stroked="f">
              <v:textbox style="mso-fit-shape-to-text:t">
                <w:txbxContent>
                  <w:p w:rsidR="00613302" w:rsidRDefault="00613302" w:rsidP="009D7896">
                    <w:pPr>
                      <w:rPr>
                        <w:lang w:val="fr-FR"/>
                      </w:rPr>
                    </w:pPr>
                    <w:r>
                      <w:rPr>
                        <w:noProof/>
                        <w:lang w:eastAsia="fr-BE"/>
                      </w:rPr>
                      <w:drawing>
                        <wp:inline distT="0" distB="0" distL="0" distR="0">
                          <wp:extent cx="1955800" cy="1130300"/>
                          <wp:effectExtent l="0" t="0" r="0" b="0"/>
                          <wp:docPr id="7" name="Image 7" descr="Logo actue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Logo actue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5800" cy="113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4392930</wp:posOffset>
              </wp:positionH>
              <wp:positionV relativeFrom="paragraph">
                <wp:posOffset>-614680</wp:posOffset>
              </wp:positionV>
              <wp:extent cx="2041525" cy="1398905"/>
              <wp:effectExtent l="1905" t="444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1398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933" w:rsidRDefault="00327933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eastAsia="fr-BE"/>
                            </w:rPr>
                            <w:drawing>
                              <wp:inline distT="0" distB="0" distL="0" distR="0">
                                <wp:extent cx="1854200" cy="1155700"/>
                                <wp:effectExtent l="0" t="0" r="0" b="0"/>
                                <wp:docPr id="3" name="Image 2" descr="CHENEAUXHAIES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HENEAUXHAIES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4200" cy="1155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left:0;text-align:left;margin-left:345.9pt;margin-top:-48.4pt;width:160.75pt;height:110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" stroked="f">
              <v:textbox style="mso-fit-shape-to-text:t">
                <w:txbxContent>
                  <w:p w:rsidR="00613302" w:rsidRDefault="00613302">
                    <w:pPr>
                      <w:rPr>
                        <w:lang w:val="fr-FR"/>
                      </w:rPr>
                    </w:pPr>
                    <w:r>
                      <w:rPr>
                        <w:noProof/>
                        <w:lang w:eastAsia="fr-BE"/>
                      </w:rPr>
                      <w:drawing>
                        <wp:inline distT="0" distB="0" distL="0" distR="0">
                          <wp:extent cx="1854200" cy="1155700"/>
                          <wp:effectExtent l="0" t="0" r="0" b="0"/>
                          <wp:docPr id="3" name="Image 2" descr="CHENEAUXHAIES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HENEAUXHAIES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4200" cy="115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D7896">
      <w:rPr>
        <w:b/>
        <w:sz w:val="28"/>
        <w:szCs w:val="28"/>
      </w:rPr>
      <w:t>Site Chêne aux haies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6AEA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92574A"/>
    <w:multiLevelType w:val="hybridMultilevel"/>
    <w:tmpl w:val="049298B8"/>
    <w:lvl w:ilvl="0" w:tplc="2CF63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59"/>
    <w:rsid w:val="00024CF7"/>
    <w:rsid w:val="00024F5C"/>
    <w:rsid w:val="000310FD"/>
    <w:rsid w:val="00084EBA"/>
    <w:rsid w:val="00096299"/>
    <w:rsid w:val="000A0A43"/>
    <w:rsid w:val="000C5159"/>
    <w:rsid w:val="000C6DC0"/>
    <w:rsid w:val="0012288F"/>
    <w:rsid w:val="00140A69"/>
    <w:rsid w:val="001576D0"/>
    <w:rsid w:val="0019447F"/>
    <w:rsid w:val="001A78B0"/>
    <w:rsid w:val="001C0B13"/>
    <w:rsid w:val="00205401"/>
    <w:rsid w:val="0027225D"/>
    <w:rsid w:val="002C4A42"/>
    <w:rsid w:val="002C7A65"/>
    <w:rsid w:val="00300969"/>
    <w:rsid w:val="00306A2B"/>
    <w:rsid w:val="00307714"/>
    <w:rsid w:val="00314EB9"/>
    <w:rsid w:val="00327933"/>
    <w:rsid w:val="00330D63"/>
    <w:rsid w:val="00371549"/>
    <w:rsid w:val="003D4243"/>
    <w:rsid w:val="003E16E7"/>
    <w:rsid w:val="003E540E"/>
    <w:rsid w:val="003F0CF7"/>
    <w:rsid w:val="003F5B82"/>
    <w:rsid w:val="004443AC"/>
    <w:rsid w:val="00453CB0"/>
    <w:rsid w:val="004616E0"/>
    <w:rsid w:val="004C4D09"/>
    <w:rsid w:val="00501583"/>
    <w:rsid w:val="005021CE"/>
    <w:rsid w:val="00532612"/>
    <w:rsid w:val="00542CBF"/>
    <w:rsid w:val="00550DEE"/>
    <w:rsid w:val="005A614C"/>
    <w:rsid w:val="005C5FAB"/>
    <w:rsid w:val="005D453E"/>
    <w:rsid w:val="00605680"/>
    <w:rsid w:val="00613302"/>
    <w:rsid w:val="00617F7C"/>
    <w:rsid w:val="00620272"/>
    <w:rsid w:val="00673FEC"/>
    <w:rsid w:val="006B6BE8"/>
    <w:rsid w:val="006F63D9"/>
    <w:rsid w:val="00705B67"/>
    <w:rsid w:val="0070739D"/>
    <w:rsid w:val="00720817"/>
    <w:rsid w:val="00750358"/>
    <w:rsid w:val="00750393"/>
    <w:rsid w:val="007743BE"/>
    <w:rsid w:val="00781E77"/>
    <w:rsid w:val="00800769"/>
    <w:rsid w:val="0082456B"/>
    <w:rsid w:val="00832953"/>
    <w:rsid w:val="00867DDB"/>
    <w:rsid w:val="008D03A6"/>
    <w:rsid w:val="008D5801"/>
    <w:rsid w:val="0090108A"/>
    <w:rsid w:val="00905392"/>
    <w:rsid w:val="00910335"/>
    <w:rsid w:val="00930964"/>
    <w:rsid w:val="00952E11"/>
    <w:rsid w:val="00954369"/>
    <w:rsid w:val="00984354"/>
    <w:rsid w:val="009A4A0B"/>
    <w:rsid w:val="009C4AA7"/>
    <w:rsid w:val="009D7896"/>
    <w:rsid w:val="009F1AD7"/>
    <w:rsid w:val="00A02CFC"/>
    <w:rsid w:val="00A15349"/>
    <w:rsid w:val="00A32B6E"/>
    <w:rsid w:val="00A443B8"/>
    <w:rsid w:val="00AB1824"/>
    <w:rsid w:val="00AC082A"/>
    <w:rsid w:val="00B160E7"/>
    <w:rsid w:val="00B2363D"/>
    <w:rsid w:val="00B432AE"/>
    <w:rsid w:val="00B60475"/>
    <w:rsid w:val="00B61B40"/>
    <w:rsid w:val="00BA418D"/>
    <w:rsid w:val="00BB4E5C"/>
    <w:rsid w:val="00BC46A2"/>
    <w:rsid w:val="00BE0B24"/>
    <w:rsid w:val="00BF416B"/>
    <w:rsid w:val="00C25B85"/>
    <w:rsid w:val="00C4378D"/>
    <w:rsid w:val="00C57CA0"/>
    <w:rsid w:val="00C665B8"/>
    <w:rsid w:val="00D03FC8"/>
    <w:rsid w:val="00D1580E"/>
    <w:rsid w:val="00D4594E"/>
    <w:rsid w:val="00D56F7B"/>
    <w:rsid w:val="00D75E94"/>
    <w:rsid w:val="00D77A2C"/>
    <w:rsid w:val="00DA7923"/>
    <w:rsid w:val="00DC7E70"/>
    <w:rsid w:val="00DD2D3F"/>
    <w:rsid w:val="00E01C54"/>
    <w:rsid w:val="00E04F0D"/>
    <w:rsid w:val="00E4710B"/>
    <w:rsid w:val="00E6335B"/>
    <w:rsid w:val="00E95F11"/>
    <w:rsid w:val="00EA12A7"/>
    <w:rsid w:val="00ED4524"/>
    <w:rsid w:val="00F172EB"/>
    <w:rsid w:val="00F21B05"/>
    <w:rsid w:val="00F816A7"/>
    <w:rsid w:val="00FD12C9"/>
    <w:rsid w:val="00FE36B7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192FDD"/>
  <w15:docId w15:val="{F57980E1-79EA-4C98-90AF-EAA63F4F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0E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20817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Verdana" w:eastAsia="Times New Roman" w:hAnsi="Verdana"/>
      <w:b/>
      <w:bCs/>
      <w:color w:val="5F5F5F"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817"/>
  </w:style>
  <w:style w:type="paragraph" w:styleId="Pieddepage">
    <w:name w:val="footer"/>
    <w:basedOn w:val="Normal"/>
    <w:link w:val="PieddepageC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817"/>
  </w:style>
  <w:style w:type="character" w:customStyle="1" w:styleId="Titre1Car">
    <w:name w:val="Titre 1 Car"/>
    <w:link w:val="Titre1"/>
    <w:rsid w:val="00720817"/>
    <w:rPr>
      <w:rFonts w:ascii="Verdana" w:eastAsia="Times New Roman" w:hAnsi="Verdana" w:cs="Times New Roman"/>
      <w:b/>
      <w:bCs/>
      <w:color w:val="5F5F5F"/>
      <w:sz w:val="16"/>
      <w:szCs w:val="16"/>
      <w:lang w:val="fr-FR" w:eastAsia="fr-FR"/>
    </w:rPr>
  </w:style>
  <w:style w:type="character" w:styleId="Lienhypertexte">
    <w:name w:val="Hyperlink"/>
    <w:uiPriority w:val="99"/>
    <w:unhideWhenUsed/>
    <w:rsid w:val="003009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5E94"/>
    <w:rPr>
      <w:rFonts w:ascii="Tahoma" w:hAnsi="Tahoma" w:cs="Tahoma"/>
      <w:sz w:val="16"/>
      <w:szCs w:val="16"/>
      <w:lang w:val="fr-BE" w:eastAsia="en-US"/>
    </w:rPr>
  </w:style>
  <w:style w:type="table" w:styleId="Grilledutableau">
    <w:name w:val="Table Grid"/>
    <w:basedOn w:val="TableauNormal"/>
    <w:uiPriority w:val="59"/>
    <w:rsid w:val="00B6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335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05680"/>
    <w:rPr>
      <w:color w:val="800080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83295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y107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SCHELFAUT Peter</cp:lastModifiedBy>
  <cp:revision>3</cp:revision>
  <cp:lastPrinted>2015-04-29T06:26:00Z</cp:lastPrinted>
  <dcterms:created xsi:type="dcterms:W3CDTF">2023-08-08T08:48:00Z</dcterms:created>
  <dcterms:modified xsi:type="dcterms:W3CDTF">2023-08-08T08:55:00Z</dcterms:modified>
</cp:coreProperties>
</file>