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A0" w:rsidRDefault="00612F66" w:rsidP="00C57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2C9">
        <w:t>Mise à jour le</w:t>
      </w:r>
      <w:r>
        <w:t xml:space="preserve"> </w:t>
      </w:r>
      <w:r w:rsidR="00EF368C">
        <w:t>21/8/23</w:t>
      </w:r>
    </w:p>
    <w:p w:rsidR="00C57CA0" w:rsidRDefault="00C57CA0" w:rsidP="00C57CA0"/>
    <w:p w:rsidR="00C57CA0" w:rsidRDefault="00B60475" w:rsidP="00C57CA0">
      <w:r>
        <w:rPr>
          <w:noProof/>
          <w:lang w:eastAsia="fr-BE"/>
        </w:rPr>
        <mc:AlternateContent>
          <mc:Choice Requires="wps">
            <w:drawing>
              <wp:anchor distT="91440" distB="91440" distL="228600" distR="91440" simplePos="0" relativeHeight="251659264" behindDoc="0" locked="0" layoutInCell="0" allowOverlap="1" wp14:editId="4521E72B">
                <wp:simplePos x="0" y="0"/>
                <wp:positionH relativeFrom="margin">
                  <wp:posOffset>1551305</wp:posOffset>
                </wp:positionH>
                <wp:positionV relativeFrom="margin">
                  <wp:posOffset>700405</wp:posOffset>
                </wp:positionV>
                <wp:extent cx="3238500" cy="2581910"/>
                <wp:effectExtent l="0" t="0" r="19050" b="23495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58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225A" w:rsidRDefault="0072225A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DEBUSSY</w:t>
                            </w:r>
                          </w:p>
                          <w:p w:rsidR="0072225A" w:rsidRDefault="008F3B6C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065/418530</w:t>
                            </w:r>
                          </w:p>
                          <w:p w:rsidR="0072225A" w:rsidRDefault="00F81B36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Khalid CHROATE</w:t>
                            </w:r>
                            <w:r w:rsidR="008F3B6C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065/418533</w:t>
                            </w:r>
                          </w:p>
                          <w:p w:rsidR="0072225A" w:rsidRDefault="0072225A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Infirmier Chargé de l’Accueil et des Etudiants</w:t>
                            </w:r>
                          </w:p>
                          <w:p w:rsidR="0072225A" w:rsidRDefault="0072225A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Peter SCHELFAUT 065/41 87 32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2.15pt;margin-top:55.15pt;width:255pt;height:203.3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" o:allowincell="f" strokecolor="#4f81bd [3204]" strokeweight="1pt">
                <v:shadow color="#d8d8d8" offset="3pt,3pt"/>
                <v:textbox style="mso-fit-shape-to-text:t" inset="16.56pt,7.2pt,16.56pt,7.2pt">
                  <w:txbxContent>
                    <w:p w:rsidR="0072225A" w:rsidRDefault="0072225A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DEBUSSY</w:t>
                      </w:r>
                    </w:p>
                    <w:p w:rsidR="0072225A" w:rsidRDefault="008F3B6C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065/418530</w:t>
                      </w:r>
                    </w:p>
                    <w:p w:rsidR="0072225A" w:rsidRDefault="00F81B36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Khalid CHROATE</w:t>
                      </w:r>
                      <w:r w:rsidR="008F3B6C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065/418533</w:t>
                      </w:r>
                    </w:p>
                    <w:p w:rsidR="0072225A" w:rsidRDefault="0072225A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Infirmier Chargé de l’Accueil et des Etudiants</w:t>
                      </w:r>
                    </w:p>
                    <w:p w:rsidR="0072225A" w:rsidRDefault="0072225A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Peter SCHELFAUT 065/41 87 32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F0CF7" w:rsidRDefault="003F0CF7" w:rsidP="003F0CF7">
      <w:r>
        <w:t xml:space="preserve">   </w:t>
      </w:r>
    </w:p>
    <w:p w:rsidR="003F0CF7" w:rsidRDefault="003F0CF7">
      <w:bookmarkStart w:id="0" w:name="_GoBack"/>
      <w:bookmarkEnd w:id="0"/>
    </w:p>
    <w:p w:rsidR="00F172EB" w:rsidRDefault="00F172EB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9F262A" w:rsidRDefault="009F262A">
      <w:pPr>
        <w:rPr>
          <w:color w:val="1D1B11"/>
        </w:rPr>
      </w:pPr>
      <w:r>
        <w:rPr>
          <w:noProof/>
          <w:lang w:eastAsia="fr-BE"/>
        </w:rPr>
        <w:drawing>
          <wp:inline distT="0" distB="0" distL="0" distR="0">
            <wp:extent cx="4979035" cy="914400"/>
            <wp:effectExtent l="0" t="0" r="0" b="0"/>
            <wp:docPr id="4" name="Image 4" descr="http://www.chpchene.be/cmsfiles/image/CHP-c%C3%A9ramqi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pchene.be/cmsfiles/image/CHP-c%C3%A9ramqi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75" w:rsidRDefault="00B60475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t>Présentation de l’unité:</w:t>
      </w:r>
    </w:p>
    <w:p w:rsidR="00F202E7" w:rsidRDefault="00F202E7" w:rsidP="00F202E7">
      <w:r>
        <w:t>Infirmier chef de services : Jean Louis LEKIMPE</w:t>
      </w:r>
    </w:p>
    <w:p w:rsidR="00F202E7" w:rsidRDefault="00F202E7" w:rsidP="00F202E7">
      <w:r>
        <w:t>Infirmier chef : Khalid CHROATE</w:t>
      </w:r>
    </w:p>
    <w:p w:rsidR="00F202E7" w:rsidRDefault="00F202E7" w:rsidP="00F202E7">
      <w:r>
        <w:t>Infirmière cheffe adjointe : Clémence RUISSEAUX</w:t>
      </w:r>
    </w:p>
    <w:p w:rsidR="00F202E7" w:rsidRDefault="00F202E7" w:rsidP="00F202E7">
      <w:r>
        <w:t xml:space="preserve">Infirmiers relais des stagiaires : Kamal SKOURI, Kimberley GIMENEZ, Sandra PAREE, Mohamed SALHI, Sabrina DUBUISSON </w:t>
      </w:r>
    </w:p>
    <w:p w:rsidR="00F202E7" w:rsidRDefault="00F202E7" w:rsidP="00F202E7">
      <w:r>
        <w:t>Nombre de lits : 30</w:t>
      </w:r>
    </w:p>
    <w:p w:rsidR="00F202E7" w:rsidRDefault="00F202E7" w:rsidP="00F202E7">
      <w:r>
        <w:t>Nombre de chambres individuelles : 10</w:t>
      </w:r>
    </w:p>
    <w:p w:rsidR="00F202E7" w:rsidRDefault="00F202E7" w:rsidP="00F202E7">
      <w:r>
        <w:t>Nombre de chambres à 2 lits : 2</w:t>
      </w:r>
    </w:p>
    <w:p w:rsidR="00F202E7" w:rsidRDefault="00F202E7" w:rsidP="00F202E7">
      <w:r>
        <w:t>Nombre de chambres à 4 lits : 4</w:t>
      </w:r>
    </w:p>
    <w:p w:rsidR="00F202E7" w:rsidRDefault="00F202E7" w:rsidP="00F202E7">
      <w:r>
        <w:t>Chambre d’isolement : 1 </w:t>
      </w:r>
    </w:p>
    <w:p w:rsidR="00BE0B24" w:rsidRPr="001A78B0" w:rsidRDefault="00BE0B24" w:rsidP="00BE0B24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BE0B24" w:rsidRDefault="00BE0B24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t xml:space="preserve">Missions et objectifs de l’unité : </w:t>
      </w:r>
    </w:p>
    <w:p w:rsidR="00F202E7" w:rsidRDefault="00F202E7" w:rsidP="00F202E7">
      <w:pPr>
        <w:rPr>
          <w:bCs/>
        </w:rPr>
      </w:pPr>
      <w:r w:rsidRPr="009F262A">
        <w:rPr>
          <w:bCs/>
        </w:rPr>
        <w:t>L’équipe pluridisciplinaire</w:t>
      </w:r>
      <w:r>
        <w:rPr>
          <w:bCs/>
        </w:rPr>
        <w:t xml:space="preserve"> est</w:t>
      </w:r>
      <w:r w:rsidRPr="009F262A">
        <w:rPr>
          <w:bCs/>
        </w:rPr>
        <w:t xml:space="preserve"> </w:t>
      </w:r>
      <w:r>
        <w:rPr>
          <w:bCs/>
        </w:rPr>
        <w:t>composée d’infirmières, une aide-soignante,</w:t>
      </w:r>
      <w:r w:rsidRPr="00195505">
        <w:rPr>
          <w:bCs/>
        </w:rPr>
        <w:t xml:space="preserve"> </w:t>
      </w:r>
      <w:r>
        <w:rPr>
          <w:bCs/>
        </w:rPr>
        <w:t xml:space="preserve">d’une accompagnatrice éducatrice, de deux psychologues, et de deux assistants sociaux. Nous </w:t>
      </w:r>
      <w:r w:rsidRPr="009F262A">
        <w:rPr>
          <w:bCs/>
        </w:rPr>
        <w:t>propos</w:t>
      </w:r>
      <w:r>
        <w:rPr>
          <w:bCs/>
        </w:rPr>
        <w:t>ons</w:t>
      </w:r>
      <w:r w:rsidRPr="009F262A">
        <w:rPr>
          <w:bCs/>
        </w:rPr>
        <w:t xml:space="preserve"> une prise en charge </w:t>
      </w:r>
      <w:r>
        <w:rPr>
          <w:bCs/>
        </w:rPr>
        <w:t>structurée par étapes sur le modèle bio-psycho-sociale.</w:t>
      </w:r>
    </w:p>
    <w:p w:rsidR="00F202E7" w:rsidRDefault="00F202E7" w:rsidP="00F202E7">
      <w:r>
        <w:t xml:space="preserve">Les objectifs de l’équipe sont :  </w:t>
      </w:r>
    </w:p>
    <w:p w:rsidR="00F202E7" w:rsidRDefault="00F202E7" w:rsidP="00F202E7">
      <w:pPr>
        <w:pStyle w:val="Paragraphedeliste"/>
        <w:numPr>
          <w:ilvl w:val="0"/>
          <w:numId w:val="9"/>
        </w:numPr>
      </w:pPr>
      <w:r>
        <w:t>La mise au point du diagnostic</w:t>
      </w:r>
    </w:p>
    <w:p w:rsidR="00F202E7" w:rsidRDefault="00F202E7" w:rsidP="00F202E7">
      <w:pPr>
        <w:pStyle w:val="Paragraphedeliste"/>
        <w:numPr>
          <w:ilvl w:val="0"/>
          <w:numId w:val="9"/>
        </w:numPr>
      </w:pPr>
      <w:r>
        <w:t>La mise en place d’un traitement pharmacologique</w:t>
      </w:r>
    </w:p>
    <w:p w:rsidR="00F202E7" w:rsidRDefault="00F202E7" w:rsidP="00F202E7">
      <w:pPr>
        <w:pStyle w:val="Paragraphedeliste"/>
        <w:numPr>
          <w:ilvl w:val="0"/>
          <w:numId w:val="9"/>
        </w:numPr>
      </w:pPr>
      <w:r>
        <w:t>La réadaptation du traitement</w:t>
      </w:r>
    </w:p>
    <w:p w:rsidR="00F202E7" w:rsidRDefault="00F202E7" w:rsidP="00F202E7">
      <w:pPr>
        <w:pStyle w:val="Paragraphedeliste"/>
        <w:numPr>
          <w:ilvl w:val="0"/>
          <w:numId w:val="9"/>
        </w:numPr>
      </w:pPr>
      <w:r>
        <w:t>Des psychoéducations via des ateliers</w:t>
      </w:r>
    </w:p>
    <w:p w:rsidR="00F202E7" w:rsidRDefault="00F202E7" w:rsidP="00F202E7">
      <w:pPr>
        <w:pStyle w:val="Paragraphedeliste"/>
        <w:numPr>
          <w:ilvl w:val="0"/>
          <w:numId w:val="9"/>
        </w:numPr>
      </w:pPr>
      <w:r>
        <w:t>Un travail sur les réseaux extérieurs en fonction des possibilités des patients</w:t>
      </w:r>
    </w:p>
    <w:p w:rsidR="00F202E7" w:rsidRDefault="00F202E7" w:rsidP="00F202E7">
      <w:pPr>
        <w:pStyle w:val="Paragraphedeliste"/>
        <w:numPr>
          <w:ilvl w:val="0"/>
          <w:numId w:val="9"/>
        </w:numPr>
      </w:pPr>
      <w:r>
        <w:t>La consolidation des acquis</w:t>
      </w:r>
    </w:p>
    <w:p w:rsidR="00F202E7" w:rsidRPr="009F262A" w:rsidRDefault="00F202E7" w:rsidP="00F202E7">
      <w:pPr>
        <w:pStyle w:val="Paragraphedeliste"/>
        <w:numPr>
          <w:ilvl w:val="0"/>
          <w:numId w:val="9"/>
        </w:numPr>
      </w:pPr>
      <w:r>
        <w:t>Une mise à l’abri</w:t>
      </w:r>
    </w:p>
    <w:p w:rsidR="009F262A" w:rsidRDefault="009F262A" w:rsidP="00FE48BA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t xml:space="preserve">Pathologies soignées dans l’unité : </w:t>
      </w:r>
    </w:p>
    <w:p w:rsidR="00F202E7" w:rsidRPr="009F262A" w:rsidRDefault="00F202E7" w:rsidP="00F202E7">
      <w:r w:rsidRPr="009F262A">
        <w:t>Troubles de l’</w:t>
      </w:r>
      <w:r>
        <w:t>adaptation avec différents types :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r>
        <w:t>Humeur dépressive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r>
        <w:t>Anxiété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r>
        <w:t>Humeur dépressive et anxiété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r>
        <w:t>Perturbations des conduites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r>
        <w:t>Perturbations des émotions et des conduites</w:t>
      </w:r>
    </w:p>
    <w:p w:rsidR="00F202E7" w:rsidRDefault="00F202E7" w:rsidP="00F202E7">
      <w:r>
        <w:t>Troubles de la personnalité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proofErr w:type="spellStart"/>
      <w:r>
        <w:t>Paranoide</w:t>
      </w:r>
      <w:proofErr w:type="spellEnd"/>
    </w:p>
    <w:p w:rsidR="00F202E7" w:rsidRDefault="00F202E7" w:rsidP="00F202E7">
      <w:pPr>
        <w:pStyle w:val="Paragraphedeliste"/>
        <w:numPr>
          <w:ilvl w:val="0"/>
          <w:numId w:val="2"/>
        </w:numPr>
      </w:pPr>
      <w:r>
        <w:t>Histrionique</w:t>
      </w:r>
    </w:p>
    <w:p w:rsidR="00F202E7" w:rsidRDefault="00F202E7" w:rsidP="00F202E7">
      <w:pPr>
        <w:pStyle w:val="Paragraphedeliste"/>
        <w:numPr>
          <w:ilvl w:val="0"/>
          <w:numId w:val="2"/>
        </w:numPr>
      </w:pPr>
      <w:proofErr w:type="spellStart"/>
      <w:r>
        <w:t>Paranoiaque</w:t>
      </w:r>
      <w:proofErr w:type="spellEnd"/>
    </w:p>
    <w:p w:rsidR="00F202E7" w:rsidRDefault="00F202E7" w:rsidP="00F202E7">
      <w:r>
        <w:t>Syndrome de stress post- traumatique</w:t>
      </w:r>
    </w:p>
    <w:p w:rsidR="00F202E7" w:rsidRDefault="00F202E7" w:rsidP="00F202E7">
      <w:r>
        <w:t>Troubles de l’attention et d’hyperactivité (TDHA)</w:t>
      </w:r>
    </w:p>
    <w:p w:rsidR="00F202E7" w:rsidRDefault="00F202E7" w:rsidP="00F202E7">
      <w:r>
        <w:t xml:space="preserve">Trouble </w:t>
      </w:r>
      <w:proofErr w:type="spellStart"/>
      <w:r>
        <w:t>bi-polaires</w:t>
      </w:r>
      <w:proofErr w:type="spellEnd"/>
    </w:p>
    <w:p w:rsidR="009F262A" w:rsidRDefault="009F262A" w:rsidP="00FE48BA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t xml:space="preserve">Principales techniques de soins utilisées dans l’unité : </w:t>
      </w:r>
    </w:p>
    <w:p w:rsidR="00F202E7" w:rsidRDefault="00F202E7" w:rsidP="00F202E7">
      <w:pPr>
        <w:pStyle w:val="Paragraphedeliste"/>
        <w:numPr>
          <w:ilvl w:val="0"/>
          <w:numId w:val="3"/>
        </w:numPr>
      </w:pPr>
      <w:r>
        <w:t>Pharmacologiques</w:t>
      </w:r>
    </w:p>
    <w:p w:rsidR="00F202E7" w:rsidRDefault="00F202E7" w:rsidP="00F202E7">
      <w:pPr>
        <w:pStyle w:val="Paragraphedeliste"/>
        <w:numPr>
          <w:ilvl w:val="0"/>
          <w:numId w:val="3"/>
        </w:numPr>
      </w:pPr>
      <w:r>
        <w:t>Psychoéducation via des ateliers et groupes</w:t>
      </w:r>
    </w:p>
    <w:p w:rsidR="00F202E7" w:rsidRDefault="00F202E7" w:rsidP="00F202E7">
      <w:pPr>
        <w:pStyle w:val="Paragraphedeliste"/>
        <w:numPr>
          <w:ilvl w:val="0"/>
          <w:numId w:val="3"/>
        </w:numPr>
      </w:pPr>
      <w:r>
        <w:t>Entretien de soutien individuel / de famille / de réseau</w:t>
      </w:r>
    </w:p>
    <w:p w:rsidR="0059617A" w:rsidRDefault="0059617A" w:rsidP="009C4AA7">
      <w:pPr>
        <w:rPr>
          <w:color w:val="1D1B11"/>
        </w:rPr>
      </w:pPr>
    </w:p>
    <w:p w:rsidR="0042215D" w:rsidRDefault="0042215D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FE48BA" w:rsidRDefault="00FE48BA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F727E" wp14:editId="1117ED6B">
                <wp:simplePos x="0" y="0"/>
                <wp:positionH relativeFrom="column">
                  <wp:posOffset>-64424</wp:posOffset>
                </wp:positionH>
                <wp:positionV relativeFrom="paragraph">
                  <wp:posOffset>20148</wp:posOffset>
                </wp:positionV>
                <wp:extent cx="5905500" cy="6949440"/>
                <wp:effectExtent l="0" t="0" r="19050" b="2286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5A" w:rsidRPr="00F202E7" w:rsidRDefault="0072225A" w:rsidP="009C4A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02E7">
                              <w:rPr>
                                <w:b/>
                                <w:sz w:val="28"/>
                                <w:szCs w:val="28"/>
                              </w:rPr>
                              <w:t>Ordre de jour de l’unité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5"/>
                              <w:gridCol w:w="7187"/>
                            </w:tblGrid>
                            <w:tr w:rsidR="0072225A" w:rsidRPr="00AD2CFF" w:rsidTr="0072225A">
                              <w:tc>
                                <w:tcPr>
                                  <w:tcW w:w="1809" w:type="dxa"/>
                                </w:tcPr>
                                <w:p w:rsidR="0072225A" w:rsidRPr="00AD2CFF" w:rsidRDefault="0072225A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6h30 à 7h00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72225A" w:rsidRPr="00AD2CFF" w:rsidRDefault="0072225A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Remise de service</w:t>
                                  </w:r>
                                </w:p>
                                <w:p w:rsidR="00972504" w:rsidRPr="00AD2CFF" w:rsidRDefault="00972504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Passation nuit-jour, observation sécuritaire et des patients</w:t>
                                  </w:r>
                                </w:p>
                              </w:tc>
                            </w:tr>
                            <w:tr w:rsidR="0072225A" w:rsidRPr="00AD2CFF" w:rsidTr="00337043">
                              <w:trPr>
                                <w:trHeight w:val="454"/>
                              </w:trPr>
                              <w:tc>
                                <w:tcPr>
                                  <w:tcW w:w="1809" w:type="dxa"/>
                                </w:tcPr>
                                <w:p w:rsidR="0072225A" w:rsidRPr="00AD2CFF" w:rsidRDefault="0072225A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7h00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72225A" w:rsidRPr="00AD2CFF" w:rsidRDefault="0072225A" w:rsidP="009725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Lever des patients</w:t>
                                  </w:r>
                                  <w:r w:rsidR="00972504" w:rsidRPr="00AD2CFF">
                                    <w:rPr>
                                      <w:sz w:val="16"/>
                                      <w:szCs w:val="16"/>
                                    </w:rPr>
                                    <w:t>, stimulation aux soins d’hygiène et évaluation de la qualité du sommeil</w:t>
                                  </w:r>
                                </w:p>
                                <w:p w:rsidR="00972504" w:rsidRPr="00AD2CFF" w:rsidRDefault="00972504" w:rsidP="009725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Analyse d’urines selon les demandes médicales.</w:t>
                                  </w:r>
                                </w:p>
                              </w:tc>
                            </w:tr>
                            <w:tr w:rsidR="0072225A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72225A" w:rsidRPr="00AD2CFF" w:rsidRDefault="0072225A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7h30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72225A" w:rsidRPr="00AD2CFF" w:rsidRDefault="00972504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Distribution des traitements</w:t>
                                  </w:r>
                                </w:p>
                              </w:tc>
                            </w:tr>
                            <w:tr w:rsidR="00972504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972504" w:rsidRPr="00AD2CFF" w:rsidRDefault="00972504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8h00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972504" w:rsidRPr="00AD2CFF" w:rsidRDefault="00972504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 xml:space="preserve">Petit déjeuner et évaluation </w:t>
                                  </w:r>
                                  <w:proofErr w:type="spellStart"/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ingestas</w:t>
                                  </w:r>
                                  <w:proofErr w:type="spellEnd"/>
                                </w:p>
                              </w:tc>
                            </w:tr>
                            <w:tr w:rsidR="0072225A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72225A" w:rsidRPr="00AD2CFF" w:rsidRDefault="0072225A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9h00 à 9h30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72225A" w:rsidRPr="00AD2CFF" w:rsidRDefault="00451F15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Tableau blanc + </w:t>
                                  </w:r>
                                  <w:r w:rsidR="0072225A" w:rsidRPr="00AD2CFF">
                                    <w:rPr>
                                      <w:sz w:val="16"/>
                                      <w:szCs w:val="16"/>
                                    </w:rPr>
                                    <w:t>Remise de service</w:t>
                                  </w:r>
                                  <w:r w:rsidR="00972504" w:rsidRPr="00AD2CFF">
                                    <w:rPr>
                                      <w:sz w:val="16"/>
                                      <w:szCs w:val="16"/>
                                    </w:rPr>
                                    <w:t xml:space="preserve"> aux médecins et aux psychologues</w:t>
                                  </w:r>
                                </w:p>
                              </w:tc>
                            </w:tr>
                            <w:tr w:rsidR="00972504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972504" w:rsidRPr="00AD2CFF" w:rsidRDefault="00972504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En matinée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972504" w:rsidRPr="00AD2CFF" w:rsidRDefault="00972504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Entretiens individuels avec l’infirmier de référence (IR)</w:t>
                                  </w:r>
                                </w:p>
                              </w:tc>
                            </w:tr>
                            <w:tr w:rsidR="006669F9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  <w:vMerge w:val="restart"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669F9" w:rsidRPr="00AD2CFF" w:rsidRDefault="006669F9" w:rsidP="009725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Entretiens de famille et/ou réseau  avec les psychologues</w:t>
                                  </w:r>
                                </w:p>
                              </w:tc>
                            </w:tr>
                            <w:tr w:rsidR="006669F9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  <w:vMerge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Entretiens individuels avec ou sans l’infirmière de référence</w:t>
                                  </w:r>
                                </w:p>
                              </w:tc>
                            </w:tr>
                            <w:tr w:rsidR="006669F9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  <w:vMerge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Examen mental avec le médecin psychiatre avec ou sans l’IR</w:t>
                                  </w:r>
                                </w:p>
                              </w:tc>
                            </w:tr>
                            <w:tr w:rsidR="006669F9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  <w:vMerge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669F9" w:rsidRPr="00AD2CFF" w:rsidRDefault="006669F9" w:rsidP="009725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Ateliers via inscriptions selon le projet thérapeutique</w:t>
                                  </w:r>
                                </w:p>
                              </w:tc>
                            </w:tr>
                            <w:tr w:rsidR="006669F9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  <w:vMerge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 xml:space="preserve">Différentes évaluations infirmières (la thymie, le </w:t>
                                  </w:r>
                                  <w:proofErr w:type="spellStart"/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craving</w:t>
                                  </w:r>
                                  <w:proofErr w:type="spellEnd"/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, l’anxiété)</w:t>
                                  </w:r>
                                </w:p>
                              </w:tc>
                            </w:tr>
                            <w:tr w:rsidR="0072225A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72225A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72225A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Distribution des traitements</w:t>
                                  </w:r>
                                </w:p>
                              </w:tc>
                            </w:tr>
                            <w:tr w:rsidR="0072225A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72225A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72225A" w:rsidRPr="00AD2CFF" w:rsidRDefault="006B56B6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Repas du midi</w:t>
                                  </w:r>
                                </w:p>
                              </w:tc>
                            </w:tr>
                            <w:tr w:rsidR="006B56B6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6B56B6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En après-midi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B56B6" w:rsidRDefault="006B56B6" w:rsidP="006669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 xml:space="preserve">Ateliers </w:t>
                                  </w:r>
                                  <w:r w:rsidR="006669F9" w:rsidRPr="00AD2CFF">
                                    <w:rPr>
                                      <w:sz w:val="16"/>
                                      <w:szCs w:val="16"/>
                                    </w:rPr>
                                    <w:t>(sport, ergo, entretiens selon les plannings)</w:t>
                                  </w:r>
                                </w:p>
                                <w:p w:rsidR="00451F15" w:rsidRPr="00AD2CFF" w:rsidRDefault="00451F15" w:rsidP="006669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Sorties à l’extérieur selon les plannings</w:t>
                                  </w:r>
                                </w:p>
                              </w:tc>
                            </w:tr>
                            <w:tr w:rsidR="00451F15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451F15" w:rsidRPr="00AD2CFF" w:rsidRDefault="00451F15" w:rsidP="006669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14h-16h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451F15" w:rsidRPr="00AD2CFF" w:rsidRDefault="00451F15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Visite des familles dans l’unité sous accord médical </w:t>
                                  </w:r>
                                </w:p>
                              </w:tc>
                            </w:tr>
                            <w:tr w:rsidR="006B56B6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6B56B6" w:rsidRPr="00AD2CFF" w:rsidRDefault="006B56B6" w:rsidP="006669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 xml:space="preserve">16h30 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B56B6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Distribution des traitements</w:t>
                                  </w:r>
                                </w:p>
                              </w:tc>
                            </w:tr>
                            <w:tr w:rsidR="006B56B6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6B56B6" w:rsidRPr="00AD2CFF" w:rsidRDefault="00451F15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17h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B56B6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Souper</w:t>
                                  </w:r>
                                </w:p>
                              </w:tc>
                            </w:tr>
                            <w:tr w:rsidR="006669F9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6669F9" w:rsidRPr="00AD2CFF" w:rsidRDefault="006669F9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>18h00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6669F9" w:rsidRPr="00AD2CFF" w:rsidRDefault="006669F9" w:rsidP="00451F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2CFF">
                                    <w:rPr>
                                      <w:sz w:val="16"/>
                                      <w:szCs w:val="16"/>
                                    </w:rPr>
                                    <w:t xml:space="preserve">Sorties </w:t>
                                  </w:r>
                                  <w:r w:rsidR="00451F15">
                                    <w:rPr>
                                      <w:sz w:val="16"/>
                                      <w:szCs w:val="16"/>
                                    </w:rPr>
                                    <w:t>1h sur le site selon les plannings</w:t>
                                  </w:r>
                                </w:p>
                              </w:tc>
                            </w:tr>
                            <w:tr w:rsidR="00AD2CFF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AD2CFF" w:rsidRDefault="00AD2CFF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19h00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AD2CFF" w:rsidRDefault="00AD2CFF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Retour des sorties, évaluation infirmière (selon projet) et vérification sécuritaire des effets selon demande</w:t>
                                  </w:r>
                                </w:p>
                              </w:tc>
                            </w:tr>
                            <w:tr w:rsidR="00AD2CFF" w:rsidRPr="00AD2CFF" w:rsidTr="006669F9">
                              <w:trPr>
                                <w:trHeight w:val="170"/>
                              </w:trPr>
                              <w:tc>
                                <w:tcPr>
                                  <w:tcW w:w="1809" w:type="dxa"/>
                                </w:tcPr>
                                <w:p w:rsidR="00AD2CFF" w:rsidRDefault="00AD2CFF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20h30</w:t>
                                  </w:r>
                                </w:p>
                              </w:tc>
                              <w:tc>
                                <w:tcPr>
                                  <w:tcW w:w="7208" w:type="dxa"/>
                                </w:tcPr>
                                <w:p w:rsidR="00AD2CFF" w:rsidRDefault="00AD2CFF" w:rsidP="007222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Remise de service jour/nuit</w:t>
                                  </w:r>
                                </w:p>
                              </w:tc>
                            </w:tr>
                          </w:tbl>
                          <w:p w:rsidR="0072225A" w:rsidRPr="00AD2CFF" w:rsidRDefault="0072225A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2225A" w:rsidRDefault="0072225A" w:rsidP="009C4AA7"/>
                          <w:p w:rsidR="0072225A" w:rsidRDefault="0072225A" w:rsidP="009C4AA7"/>
                          <w:p w:rsidR="0072225A" w:rsidRDefault="0072225A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727E" id="_x0000_t202" coordsize="21600,21600" o:spt="202" path="m,l,21600r21600,l21600,xe">
                <v:stroke joinstyle="miter"/>
                <v:path gradientshapeok="t" o:connecttype="rect"/>
              </v:shapetype>
              <v:shape id="Zone de texte 684" o:spid="_x0000_s1027" type="#_x0000_t202" style="position:absolute;margin-left:-5.05pt;margin-top:1.6pt;width:465pt;height:54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" fillcolor="white [3201]" strokeweight=".5pt">
                <v:textbox>
                  <w:txbxContent>
                    <w:p w:rsidR="0072225A" w:rsidRPr="00F202E7" w:rsidRDefault="0072225A" w:rsidP="009C4A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02E7">
                        <w:rPr>
                          <w:b/>
                          <w:sz w:val="28"/>
                          <w:szCs w:val="28"/>
                        </w:rPr>
                        <w:t>Ordre de jour de l’unité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5"/>
                        <w:gridCol w:w="7187"/>
                      </w:tblGrid>
                      <w:tr w:rsidR="0072225A" w:rsidRPr="00AD2CFF" w:rsidTr="0072225A">
                        <w:tc>
                          <w:tcPr>
                            <w:tcW w:w="1809" w:type="dxa"/>
                          </w:tcPr>
                          <w:p w:rsidR="0072225A" w:rsidRPr="00AD2CFF" w:rsidRDefault="0072225A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6h30 à 7h00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72225A" w:rsidRPr="00AD2CFF" w:rsidRDefault="0072225A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Remise de service</w:t>
                            </w:r>
                          </w:p>
                          <w:p w:rsidR="00972504" w:rsidRPr="00AD2CFF" w:rsidRDefault="00972504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Passation nuit-jour, observation sécuritaire et des patients</w:t>
                            </w:r>
                          </w:p>
                        </w:tc>
                      </w:tr>
                      <w:tr w:rsidR="0072225A" w:rsidRPr="00AD2CFF" w:rsidTr="00337043">
                        <w:trPr>
                          <w:trHeight w:val="454"/>
                        </w:trPr>
                        <w:tc>
                          <w:tcPr>
                            <w:tcW w:w="1809" w:type="dxa"/>
                          </w:tcPr>
                          <w:p w:rsidR="0072225A" w:rsidRPr="00AD2CFF" w:rsidRDefault="0072225A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7h00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72225A" w:rsidRPr="00AD2CFF" w:rsidRDefault="0072225A" w:rsidP="009725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Lever des patients</w:t>
                            </w:r>
                            <w:r w:rsidR="00972504" w:rsidRPr="00AD2CFF">
                              <w:rPr>
                                <w:sz w:val="16"/>
                                <w:szCs w:val="16"/>
                              </w:rPr>
                              <w:t>, stimulation aux soins d’hygiène et évaluation de la qualité du sommeil</w:t>
                            </w:r>
                          </w:p>
                          <w:p w:rsidR="00972504" w:rsidRPr="00AD2CFF" w:rsidRDefault="00972504" w:rsidP="009725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Analyse d’urines selon les demandes médicales.</w:t>
                            </w:r>
                          </w:p>
                        </w:tc>
                      </w:tr>
                      <w:tr w:rsidR="0072225A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72225A" w:rsidRPr="00AD2CFF" w:rsidRDefault="0072225A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7h30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72225A" w:rsidRPr="00AD2CFF" w:rsidRDefault="00972504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Distribution des traitements</w:t>
                            </w:r>
                          </w:p>
                        </w:tc>
                      </w:tr>
                      <w:tr w:rsidR="00972504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972504" w:rsidRPr="00AD2CFF" w:rsidRDefault="00972504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8h00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972504" w:rsidRPr="00AD2CFF" w:rsidRDefault="00972504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 xml:space="preserve">Petit déjeuner et évaluation </w:t>
                            </w:r>
                            <w:proofErr w:type="spellStart"/>
                            <w:r w:rsidRPr="00AD2CFF">
                              <w:rPr>
                                <w:sz w:val="16"/>
                                <w:szCs w:val="16"/>
                              </w:rPr>
                              <w:t>ingestas</w:t>
                            </w:r>
                            <w:proofErr w:type="spellEnd"/>
                          </w:p>
                        </w:tc>
                      </w:tr>
                      <w:tr w:rsidR="0072225A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72225A" w:rsidRPr="00AD2CFF" w:rsidRDefault="0072225A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9h00 à 9h30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72225A" w:rsidRPr="00AD2CFF" w:rsidRDefault="00451F15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Tableau blanc + </w:t>
                            </w:r>
                            <w:r w:rsidR="0072225A" w:rsidRPr="00AD2CFF">
                              <w:rPr>
                                <w:sz w:val="16"/>
                                <w:szCs w:val="16"/>
                              </w:rPr>
                              <w:t>Remise de service</w:t>
                            </w:r>
                            <w:r w:rsidR="00972504" w:rsidRPr="00AD2CFF">
                              <w:rPr>
                                <w:sz w:val="16"/>
                                <w:szCs w:val="16"/>
                              </w:rPr>
                              <w:t xml:space="preserve"> aux médecins et aux psychologues</w:t>
                            </w:r>
                          </w:p>
                        </w:tc>
                      </w:tr>
                      <w:tr w:rsidR="00972504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972504" w:rsidRPr="00AD2CFF" w:rsidRDefault="00972504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En matinée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972504" w:rsidRPr="00AD2CFF" w:rsidRDefault="00972504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Entretiens individuels avec l’infirmier de référence (IR)</w:t>
                            </w:r>
                          </w:p>
                        </w:tc>
                      </w:tr>
                      <w:tr w:rsidR="006669F9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  <w:vMerge w:val="restart"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8" w:type="dxa"/>
                          </w:tcPr>
                          <w:p w:rsidR="006669F9" w:rsidRPr="00AD2CFF" w:rsidRDefault="006669F9" w:rsidP="009725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Entretiens de famille et/ou réseau  avec les psychologues</w:t>
                            </w:r>
                          </w:p>
                        </w:tc>
                      </w:tr>
                      <w:tr w:rsidR="006669F9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  <w:vMerge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8" w:type="dxa"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Entretiens individuels avec ou sans l’infirmière de référence</w:t>
                            </w:r>
                          </w:p>
                        </w:tc>
                      </w:tr>
                      <w:tr w:rsidR="006669F9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  <w:vMerge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8" w:type="dxa"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Examen mental avec le médecin psychiatre avec ou sans l’IR</w:t>
                            </w:r>
                          </w:p>
                        </w:tc>
                      </w:tr>
                      <w:tr w:rsidR="006669F9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  <w:vMerge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8" w:type="dxa"/>
                          </w:tcPr>
                          <w:p w:rsidR="006669F9" w:rsidRPr="00AD2CFF" w:rsidRDefault="006669F9" w:rsidP="009725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Ateliers via inscriptions selon le projet thérapeutique</w:t>
                            </w:r>
                          </w:p>
                        </w:tc>
                      </w:tr>
                      <w:tr w:rsidR="006669F9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  <w:vMerge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8" w:type="dxa"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 xml:space="preserve">Différentes évaluations infirmières (la thymie, le </w:t>
                            </w:r>
                            <w:proofErr w:type="spellStart"/>
                            <w:r w:rsidRPr="00AD2CFF">
                              <w:rPr>
                                <w:sz w:val="16"/>
                                <w:szCs w:val="16"/>
                              </w:rPr>
                              <w:t>craving</w:t>
                            </w:r>
                            <w:proofErr w:type="spellEnd"/>
                            <w:r w:rsidRPr="00AD2CFF">
                              <w:rPr>
                                <w:sz w:val="16"/>
                                <w:szCs w:val="16"/>
                              </w:rPr>
                              <w:t>, l’anxiété)</w:t>
                            </w:r>
                          </w:p>
                        </w:tc>
                      </w:tr>
                      <w:tr w:rsidR="0072225A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72225A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72225A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Distribution des traitements</w:t>
                            </w:r>
                          </w:p>
                        </w:tc>
                      </w:tr>
                      <w:tr w:rsidR="0072225A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72225A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72225A" w:rsidRPr="00AD2CFF" w:rsidRDefault="006B56B6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Repas du midi</w:t>
                            </w:r>
                          </w:p>
                        </w:tc>
                      </w:tr>
                      <w:tr w:rsidR="006B56B6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6B56B6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En après-midi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6B56B6" w:rsidRDefault="006B56B6" w:rsidP="00666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 xml:space="preserve">Ateliers </w:t>
                            </w:r>
                            <w:r w:rsidR="006669F9" w:rsidRPr="00AD2CFF">
                              <w:rPr>
                                <w:sz w:val="16"/>
                                <w:szCs w:val="16"/>
                              </w:rPr>
                              <w:t>(sport, ergo, entretiens selon les plannings)</w:t>
                            </w:r>
                          </w:p>
                          <w:p w:rsidR="00451F15" w:rsidRPr="00AD2CFF" w:rsidRDefault="00451F15" w:rsidP="00666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Sorties à l’extérieur selon les plannings</w:t>
                            </w:r>
                          </w:p>
                        </w:tc>
                      </w:tr>
                      <w:tr w:rsidR="00451F15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451F15" w:rsidRPr="00AD2CFF" w:rsidRDefault="00451F15" w:rsidP="00666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14h-16h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451F15" w:rsidRPr="00AD2CFF" w:rsidRDefault="00451F15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Visite des familles dans l’unité sous accord médical </w:t>
                            </w:r>
                          </w:p>
                        </w:tc>
                      </w:tr>
                      <w:tr w:rsidR="006B56B6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6B56B6" w:rsidRPr="00AD2CFF" w:rsidRDefault="006B56B6" w:rsidP="00666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 xml:space="preserve">16h30 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6B56B6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Distribution des traitements</w:t>
                            </w:r>
                          </w:p>
                        </w:tc>
                      </w:tr>
                      <w:tr w:rsidR="006B56B6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6B56B6" w:rsidRPr="00AD2CFF" w:rsidRDefault="00451F15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17h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6B56B6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Souper</w:t>
                            </w:r>
                          </w:p>
                        </w:tc>
                      </w:tr>
                      <w:tr w:rsidR="006669F9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6669F9" w:rsidRPr="00AD2CFF" w:rsidRDefault="006669F9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>18h00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6669F9" w:rsidRPr="00AD2CFF" w:rsidRDefault="006669F9" w:rsidP="00451F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CFF">
                              <w:rPr>
                                <w:sz w:val="16"/>
                                <w:szCs w:val="16"/>
                              </w:rPr>
                              <w:t xml:space="preserve">Sorties </w:t>
                            </w:r>
                            <w:r w:rsidR="00451F15">
                              <w:rPr>
                                <w:sz w:val="16"/>
                                <w:szCs w:val="16"/>
                              </w:rPr>
                              <w:t>1h sur le site selon les plannings</w:t>
                            </w:r>
                          </w:p>
                        </w:tc>
                      </w:tr>
                      <w:tr w:rsidR="00AD2CFF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AD2CFF" w:rsidRDefault="00AD2CFF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19h00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AD2CFF" w:rsidRDefault="00AD2CFF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Retour des sorties, évaluation infirmière (selon projet) et vérification sécuritaire des effets selon demande</w:t>
                            </w:r>
                          </w:p>
                        </w:tc>
                      </w:tr>
                      <w:tr w:rsidR="00AD2CFF" w:rsidRPr="00AD2CFF" w:rsidTr="006669F9">
                        <w:trPr>
                          <w:trHeight w:val="170"/>
                        </w:trPr>
                        <w:tc>
                          <w:tcPr>
                            <w:tcW w:w="1809" w:type="dxa"/>
                          </w:tcPr>
                          <w:p w:rsidR="00AD2CFF" w:rsidRDefault="00AD2CFF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20h30</w:t>
                            </w:r>
                          </w:p>
                        </w:tc>
                        <w:tc>
                          <w:tcPr>
                            <w:tcW w:w="7208" w:type="dxa"/>
                          </w:tcPr>
                          <w:p w:rsidR="00AD2CFF" w:rsidRDefault="00AD2CFF" w:rsidP="007222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Remise de service jour/nuit</w:t>
                            </w:r>
                          </w:p>
                        </w:tc>
                      </w:tr>
                    </w:tbl>
                    <w:p w:rsidR="0072225A" w:rsidRPr="00AD2CFF" w:rsidRDefault="0072225A" w:rsidP="0072225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2225A" w:rsidRDefault="0072225A" w:rsidP="009C4AA7"/>
                    <w:p w:rsidR="0072225A" w:rsidRDefault="0072225A" w:rsidP="009C4AA7"/>
                    <w:p w:rsidR="0072225A" w:rsidRDefault="0072225A" w:rsidP="009C4AA7"/>
                  </w:txbxContent>
                </v:textbox>
              </v:shape>
            </w:pict>
          </mc:Fallback>
        </mc:AlternateContent>
      </w:r>
    </w:p>
    <w:p w:rsidR="009C4AA7" w:rsidRDefault="009C4AA7" w:rsidP="009C4AA7">
      <w:pPr>
        <w:rPr>
          <w:color w:val="1D1B11"/>
        </w:rPr>
      </w:pPr>
    </w:p>
    <w:p w:rsidR="009C4AA7" w:rsidRDefault="009C4AA7">
      <w:pPr>
        <w:rPr>
          <w:color w:val="1D1B11"/>
        </w:rPr>
      </w:pPr>
    </w:p>
    <w:p w:rsidR="009C4AA7" w:rsidRDefault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72225A" w:rsidRDefault="0072225A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Default="00F202E7" w:rsidP="009C4AA7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lastRenderedPageBreak/>
        <w:t>Accueil des stagiaires dans l’unité</w:t>
      </w:r>
    </w:p>
    <w:p w:rsidR="00F202E7" w:rsidRDefault="00F202E7" w:rsidP="00F202E7">
      <w:pPr>
        <w:ind w:left="360" w:firstLine="349"/>
      </w:pPr>
      <w:r>
        <w:t>Qu’attendons-nous du stagiaire au sujet de sa préparation au stage ?</w:t>
      </w:r>
    </w:p>
    <w:p w:rsidR="00F202E7" w:rsidRDefault="00F202E7" w:rsidP="00F202E7">
      <w:r>
        <w:tab/>
        <w:t>Organisation de l’accueil</w:t>
      </w:r>
    </w:p>
    <w:p w:rsidR="00F202E7" w:rsidRDefault="00F202E7" w:rsidP="00F202E7">
      <w:pPr>
        <w:pStyle w:val="Paragraphedeliste"/>
        <w:numPr>
          <w:ilvl w:val="0"/>
          <w:numId w:val="10"/>
        </w:numPr>
      </w:pPr>
      <w:r>
        <w:t>Explication des différents types d’admissions</w:t>
      </w:r>
    </w:p>
    <w:p w:rsidR="00F202E7" w:rsidRDefault="00F202E7" w:rsidP="00F202E7">
      <w:pPr>
        <w:pStyle w:val="Paragraphedeliste"/>
        <w:numPr>
          <w:ilvl w:val="0"/>
          <w:numId w:val="10"/>
        </w:numPr>
      </w:pPr>
      <w:r>
        <w:t>Explication des différents types de pathologies</w:t>
      </w:r>
    </w:p>
    <w:p w:rsidR="00F202E7" w:rsidRDefault="00F202E7" w:rsidP="00F202E7">
      <w:pPr>
        <w:pStyle w:val="Paragraphedeliste"/>
        <w:numPr>
          <w:ilvl w:val="0"/>
          <w:numId w:val="10"/>
        </w:numPr>
      </w:pPr>
      <w:r>
        <w:t>Attitudes facilitantes / à éviter</w:t>
      </w:r>
    </w:p>
    <w:p w:rsidR="00F202E7" w:rsidRDefault="00F202E7" w:rsidP="00F202E7">
      <w:pPr>
        <w:pStyle w:val="Paragraphedeliste"/>
        <w:numPr>
          <w:ilvl w:val="0"/>
          <w:numId w:val="10"/>
        </w:numPr>
      </w:pPr>
      <w:r>
        <w:t>Rôle attendu</w:t>
      </w:r>
    </w:p>
    <w:p w:rsidR="00F202E7" w:rsidRDefault="00F202E7" w:rsidP="00F202E7">
      <w:pPr>
        <w:pStyle w:val="Paragraphedeliste"/>
        <w:numPr>
          <w:ilvl w:val="0"/>
          <w:numId w:val="10"/>
        </w:numPr>
      </w:pPr>
      <w:r>
        <w:t>Explication du fonctionnement du service</w:t>
      </w:r>
    </w:p>
    <w:p w:rsidR="00F202E7" w:rsidRDefault="00F202E7" w:rsidP="009C4AA7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t xml:space="preserve">Organisation générale de l’unité : </w:t>
      </w:r>
    </w:p>
    <w:p w:rsidR="00F202E7" w:rsidRDefault="00F202E7" w:rsidP="00F202E7">
      <w:pPr>
        <w:pStyle w:val="Paragraphedeliste"/>
        <w:numPr>
          <w:ilvl w:val="0"/>
          <w:numId w:val="4"/>
        </w:numPr>
      </w:pPr>
      <w:r>
        <w:t>Travail en nursing intégré</w:t>
      </w:r>
    </w:p>
    <w:p w:rsidR="00F202E7" w:rsidRPr="00921EEB" w:rsidRDefault="00F202E7" w:rsidP="00F202E7">
      <w:pPr>
        <w:pStyle w:val="Paragraphedeliste"/>
        <w:numPr>
          <w:ilvl w:val="0"/>
          <w:numId w:val="4"/>
        </w:numPr>
      </w:pPr>
      <w:r>
        <w:t>Le service est divisé en deux ailes A &amp;B</w:t>
      </w:r>
    </w:p>
    <w:p w:rsidR="009C4AA7" w:rsidRDefault="009C4AA7" w:rsidP="009C4AA7">
      <w:pPr>
        <w:rPr>
          <w:color w:val="1D1B11"/>
        </w:rPr>
      </w:pPr>
    </w:p>
    <w:p w:rsidR="00F202E7" w:rsidRPr="00F202E7" w:rsidRDefault="00F202E7" w:rsidP="00F202E7">
      <w:pPr>
        <w:rPr>
          <w:b/>
          <w:sz w:val="28"/>
          <w:szCs w:val="28"/>
        </w:rPr>
      </w:pPr>
      <w:r w:rsidRPr="00F202E7">
        <w:rPr>
          <w:b/>
          <w:sz w:val="28"/>
          <w:szCs w:val="28"/>
        </w:rPr>
        <w:t xml:space="preserve">Règles spécifiques de l’unité pour les stagiaires : </w:t>
      </w:r>
    </w:p>
    <w:p w:rsidR="00F202E7" w:rsidRDefault="00F202E7" w:rsidP="00F202E7">
      <w:pPr>
        <w:pStyle w:val="Paragraphedeliste"/>
        <w:numPr>
          <w:ilvl w:val="0"/>
          <w:numId w:val="5"/>
        </w:numPr>
      </w:pPr>
      <w:r>
        <w:t>Respect du secret professionnel</w:t>
      </w:r>
    </w:p>
    <w:p w:rsidR="00F202E7" w:rsidRDefault="00F202E7" w:rsidP="00F202E7">
      <w:pPr>
        <w:pStyle w:val="Paragraphedeliste"/>
        <w:numPr>
          <w:ilvl w:val="0"/>
          <w:numId w:val="5"/>
        </w:numPr>
      </w:pPr>
      <w:r>
        <w:t>Observer sans juger</w:t>
      </w:r>
    </w:p>
    <w:p w:rsidR="00F202E7" w:rsidRDefault="00F202E7" w:rsidP="00F202E7">
      <w:pPr>
        <w:pStyle w:val="Paragraphedeliste"/>
        <w:numPr>
          <w:ilvl w:val="0"/>
          <w:numId w:val="5"/>
        </w:numPr>
      </w:pPr>
      <w:r>
        <w:t>Faire preuve d’empathie</w:t>
      </w:r>
    </w:p>
    <w:p w:rsidR="00F202E7" w:rsidRDefault="00F202E7" w:rsidP="00F202E7">
      <w:pPr>
        <w:pStyle w:val="Paragraphedeliste"/>
        <w:numPr>
          <w:ilvl w:val="0"/>
          <w:numId w:val="5"/>
        </w:numPr>
      </w:pPr>
      <w:r>
        <w:t>Observer une distance thérapeutique</w:t>
      </w:r>
    </w:p>
    <w:p w:rsidR="00F202E7" w:rsidRDefault="00F202E7" w:rsidP="00F202E7">
      <w:pPr>
        <w:pStyle w:val="Paragraphedeliste"/>
        <w:numPr>
          <w:ilvl w:val="0"/>
          <w:numId w:val="5"/>
        </w:numPr>
      </w:pPr>
      <w:r>
        <w:t>« Savoir » exprimer ses difficultés, ses peurs et ses attentes</w:t>
      </w:r>
    </w:p>
    <w:sectPr w:rsidR="00F202E7" w:rsidSect="000962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2F" w:rsidRDefault="00D7632F" w:rsidP="00720817">
      <w:pPr>
        <w:spacing w:after="0" w:line="240" w:lineRule="auto"/>
      </w:pPr>
      <w:r>
        <w:separator/>
      </w:r>
    </w:p>
  </w:endnote>
  <w:endnote w:type="continuationSeparator" w:id="0">
    <w:p w:rsidR="00D7632F" w:rsidRDefault="00D7632F" w:rsidP="007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5A" w:rsidRDefault="0072225A" w:rsidP="002C7A65">
    <w:pPr>
      <w:pStyle w:val="Titre1"/>
      <w:ind w:left="540"/>
      <w:jc w:val="center"/>
    </w:pPr>
    <w:r>
      <w:t>S.C.I.  Centre  Hospitalier  Universitaire  et Psychiatrique de Mons-Borinage</w:t>
    </w:r>
  </w:p>
  <w:p w:rsidR="0072225A" w:rsidRDefault="0072225A" w:rsidP="002C7A65">
    <w:pPr>
      <w:autoSpaceDE w:val="0"/>
      <w:autoSpaceDN w:val="0"/>
      <w:adjustRightInd w:val="0"/>
      <w:ind w:left="540"/>
      <w:jc w:val="center"/>
      <w:rPr>
        <w:rFonts w:ascii="Verdana" w:hAnsi="Verdana"/>
        <w:color w:val="5F5F5F"/>
        <w:sz w:val="16"/>
        <w:szCs w:val="16"/>
      </w:rPr>
    </w:pPr>
    <w:r>
      <w:rPr>
        <w:rFonts w:ascii="Verdana" w:hAnsi="Verdana"/>
        <w:color w:val="5F5F5F"/>
        <w:sz w:val="16"/>
        <w:szCs w:val="16"/>
      </w:rPr>
      <w:t>Siège social : 2, Boulevard Kennedy – B 7000 Mons / T. +32 (0)65 392 111 / F. +32 (0)65 392 896</w:t>
    </w:r>
  </w:p>
  <w:p w:rsidR="0072225A" w:rsidRDefault="0072225A" w:rsidP="00720817">
    <w:pPr>
      <w:ind w:left="540" w:firstLine="708"/>
    </w:pPr>
    <w:r>
      <w:rPr>
        <w:rFonts w:ascii="Verdana" w:hAnsi="Verdana"/>
        <w:color w:val="5F5F5F"/>
        <w:sz w:val="16"/>
        <w:szCs w:val="16"/>
      </w:rPr>
      <w:t>Hôpital général : www.hap.be</w:t>
    </w:r>
    <w:r>
      <w:rPr>
        <w:rFonts w:ascii="Verdana" w:hAnsi="Verdana"/>
        <w:color w:val="5F5F5F"/>
        <w:sz w:val="16"/>
        <w:szCs w:val="16"/>
      </w:rPr>
      <w:tab/>
    </w:r>
    <w:r>
      <w:rPr>
        <w:rFonts w:ascii="Verdana" w:hAnsi="Verdana"/>
        <w:color w:val="5F5F5F"/>
        <w:sz w:val="16"/>
        <w:szCs w:val="16"/>
      </w:rPr>
      <w:tab/>
      <w:t>Hôpital psychiatrique : www.chpchene.be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2F" w:rsidRDefault="00D7632F" w:rsidP="00720817">
      <w:pPr>
        <w:spacing w:after="0" w:line="240" w:lineRule="auto"/>
      </w:pPr>
      <w:r>
        <w:separator/>
      </w:r>
    </w:p>
  </w:footnote>
  <w:footnote w:type="continuationSeparator" w:id="0">
    <w:p w:rsidR="00D7632F" w:rsidRDefault="00D7632F" w:rsidP="007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5A" w:rsidRPr="009D7896" w:rsidRDefault="0072225A" w:rsidP="009D7896">
    <w:pPr>
      <w:pStyle w:val="En-tte"/>
      <w:ind w:firstLine="3545"/>
      <w:rPr>
        <w:b/>
        <w:sz w:val="28"/>
        <w:szCs w:val="28"/>
      </w:rPr>
    </w:pPr>
    <w:r>
      <w:rPr>
        <w:b/>
        <w:noProof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-546100</wp:posOffset>
              </wp:positionV>
              <wp:extent cx="2138680" cy="1378585"/>
              <wp:effectExtent l="0" t="317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80" cy="137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25A" w:rsidRDefault="0072225A" w:rsidP="009D7896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>
                                <wp:extent cx="1955800" cy="1130300"/>
                                <wp:effectExtent l="0" t="0" r="0" b="0"/>
                                <wp:docPr id="7" name="Image 7" descr="Logo actu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o actu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5800" cy="1130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64.05pt;margin-top:-43pt;width:168.4pt;height:10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" stroked="f">
              <v:textbox style="mso-fit-shape-to-text:t">
                <w:txbxContent>
                  <w:p w:rsidR="0072225A" w:rsidRDefault="0072225A" w:rsidP="009D7896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1955800" cy="1130300"/>
                          <wp:effectExtent l="0" t="0" r="0" b="0"/>
                          <wp:docPr id="7" name="Image 7" descr="Logo actu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o actu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5800" cy="113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4392930</wp:posOffset>
              </wp:positionH>
              <wp:positionV relativeFrom="paragraph">
                <wp:posOffset>-614680</wp:posOffset>
              </wp:positionV>
              <wp:extent cx="2041525" cy="1398905"/>
              <wp:effectExtent l="1905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139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25A" w:rsidRDefault="0072225A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>
                                <wp:extent cx="1854200" cy="1155700"/>
                                <wp:effectExtent l="0" t="0" r="0" b="0"/>
                                <wp:docPr id="3" name="Image 2" descr="CHENEAUXHAIE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HENEAUXHAIE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4200" cy="1155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345.9pt;margin-top:-48.4pt;width:160.75pt;height:11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" stroked="f">
              <v:textbox style="mso-fit-shape-to-text:t">
                <w:txbxContent>
                  <w:p w:rsidR="0072225A" w:rsidRDefault="0072225A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1854200" cy="1155700"/>
                          <wp:effectExtent l="0" t="0" r="0" b="0"/>
                          <wp:docPr id="3" name="Image 2" descr="CHENEAUXHAIE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HENEAUXHAIE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4200" cy="115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D7896">
      <w:rPr>
        <w:b/>
        <w:sz w:val="28"/>
        <w:szCs w:val="28"/>
      </w:rPr>
      <w:t>Site Chêne aux haies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6E9"/>
    <w:multiLevelType w:val="hybridMultilevel"/>
    <w:tmpl w:val="155E2630"/>
    <w:lvl w:ilvl="0" w:tplc="09A415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7DCA"/>
    <w:multiLevelType w:val="hybridMultilevel"/>
    <w:tmpl w:val="051675DE"/>
    <w:lvl w:ilvl="0" w:tplc="B98262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B4FC8"/>
    <w:multiLevelType w:val="hybridMultilevel"/>
    <w:tmpl w:val="ABAC8E86"/>
    <w:lvl w:ilvl="0" w:tplc="3D4AC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247AF"/>
    <w:multiLevelType w:val="hybridMultilevel"/>
    <w:tmpl w:val="6F4C11BE"/>
    <w:lvl w:ilvl="0" w:tplc="12188D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2574A"/>
    <w:multiLevelType w:val="hybridMultilevel"/>
    <w:tmpl w:val="049298B8"/>
    <w:lvl w:ilvl="0" w:tplc="2CF63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783E"/>
    <w:multiLevelType w:val="hybridMultilevel"/>
    <w:tmpl w:val="4A72508A"/>
    <w:lvl w:ilvl="0" w:tplc="FB325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2C6E"/>
    <w:multiLevelType w:val="hybridMultilevel"/>
    <w:tmpl w:val="891A1D5E"/>
    <w:lvl w:ilvl="0" w:tplc="78C22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8025C"/>
    <w:multiLevelType w:val="hybridMultilevel"/>
    <w:tmpl w:val="BA1EA64E"/>
    <w:lvl w:ilvl="0" w:tplc="41F4B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705C"/>
    <w:multiLevelType w:val="hybridMultilevel"/>
    <w:tmpl w:val="EC40F33E"/>
    <w:lvl w:ilvl="0" w:tplc="529CC1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59"/>
    <w:rsid w:val="00024CF7"/>
    <w:rsid w:val="00024F5C"/>
    <w:rsid w:val="000310FD"/>
    <w:rsid w:val="00096299"/>
    <w:rsid w:val="000A0A43"/>
    <w:rsid w:val="000C5159"/>
    <w:rsid w:val="000C6DC0"/>
    <w:rsid w:val="001055C9"/>
    <w:rsid w:val="0012288F"/>
    <w:rsid w:val="00140A69"/>
    <w:rsid w:val="001576D0"/>
    <w:rsid w:val="0019447F"/>
    <w:rsid w:val="00195505"/>
    <w:rsid w:val="001A78B0"/>
    <w:rsid w:val="001C0B13"/>
    <w:rsid w:val="00205401"/>
    <w:rsid w:val="002C4A42"/>
    <w:rsid w:val="002C7A65"/>
    <w:rsid w:val="00300969"/>
    <w:rsid w:val="00306A2B"/>
    <w:rsid w:val="00307714"/>
    <w:rsid w:val="00314EB9"/>
    <w:rsid w:val="00330D63"/>
    <w:rsid w:val="00337043"/>
    <w:rsid w:val="00346939"/>
    <w:rsid w:val="003D4243"/>
    <w:rsid w:val="003E16E7"/>
    <w:rsid w:val="003F0CF7"/>
    <w:rsid w:val="003F5B82"/>
    <w:rsid w:val="0042215D"/>
    <w:rsid w:val="004443AC"/>
    <w:rsid w:val="00451F15"/>
    <w:rsid w:val="00453CB0"/>
    <w:rsid w:val="004616E0"/>
    <w:rsid w:val="00501583"/>
    <w:rsid w:val="005021CE"/>
    <w:rsid w:val="00542CBF"/>
    <w:rsid w:val="0059617A"/>
    <w:rsid w:val="005A614C"/>
    <w:rsid w:val="005C5FAB"/>
    <w:rsid w:val="005D453E"/>
    <w:rsid w:val="00612F66"/>
    <w:rsid w:val="00620272"/>
    <w:rsid w:val="006669F9"/>
    <w:rsid w:val="00673FEC"/>
    <w:rsid w:val="006B56B6"/>
    <w:rsid w:val="006B6BE8"/>
    <w:rsid w:val="006E1886"/>
    <w:rsid w:val="0070739D"/>
    <w:rsid w:val="00720817"/>
    <w:rsid w:val="0072225A"/>
    <w:rsid w:val="00750358"/>
    <w:rsid w:val="00750393"/>
    <w:rsid w:val="007743BE"/>
    <w:rsid w:val="00781E77"/>
    <w:rsid w:val="00786497"/>
    <w:rsid w:val="007F278C"/>
    <w:rsid w:val="0082456B"/>
    <w:rsid w:val="008A180E"/>
    <w:rsid w:val="008A6D7A"/>
    <w:rsid w:val="008D03A6"/>
    <w:rsid w:val="008D5801"/>
    <w:rsid w:val="008F3B6C"/>
    <w:rsid w:val="0090108A"/>
    <w:rsid w:val="00910335"/>
    <w:rsid w:val="0092073E"/>
    <w:rsid w:val="00921EEB"/>
    <w:rsid w:val="00952E11"/>
    <w:rsid w:val="00954369"/>
    <w:rsid w:val="00972504"/>
    <w:rsid w:val="00984354"/>
    <w:rsid w:val="009A4A0B"/>
    <w:rsid w:val="009C4AA7"/>
    <w:rsid w:val="009D7896"/>
    <w:rsid w:val="009F262A"/>
    <w:rsid w:val="00A03D01"/>
    <w:rsid w:val="00A15349"/>
    <w:rsid w:val="00A32B6E"/>
    <w:rsid w:val="00A443B8"/>
    <w:rsid w:val="00AD2CFF"/>
    <w:rsid w:val="00AE6044"/>
    <w:rsid w:val="00B160E7"/>
    <w:rsid w:val="00B2363D"/>
    <w:rsid w:val="00B60475"/>
    <w:rsid w:val="00B61B40"/>
    <w:rsid w:val="00BA418D"/>
    <w:rsid w:val="00BC46A2"/>
    <w:rsid w:val="00BD6801"/>
    <w:rsid w:val="00BE0B24"/>
    <w:rsid w:val="00BF416B"/>
    <w:rsid w:val="00C4378D"/>
    <w:rsid w:val="00C57CA0"/>
    <w:rsid w:val="00C665B8"/>
    <w:rsid w:val="00CA0412"/>
    <w:rsid w:val="00CE6458"/>
    <w:rsid w:val="00D1580E"/>
    <w:rsid w:val="00D4594E"/>
    <w:rsid w:val="00D56F7B"/>
    <w:rsid w:val="00D75E94"/>
    <w:rsid w:val="00D7632F"/>
    <w:rsid w:val="00D77A2C"/>
    <w:rsid w:val="00DA2304"/>
    <w:rsid w:val="00DA32BE"/>
    <w:rsid w:val="00DC0ED4"/>
    <w:rsid w:val="00DC2E1F"/>
    <w:rsid w:val="00DC7E70"/>
    <w:rsid w:val="00DD2D3F"/>
    <w:rsid w:val="00E01C54"/>
    <w:rsid w:val="00E04F0D"/>
    <w:rsid w:val="00E43CE9"/>
    <w:rsid w:val="00EA12A7"/>
    <w:rsid w:val="00EB4D07"/>
    <w:rsid w:val="00EF368C"/>
    <w:rsid w:val="00F172EB"/>
    <w:rsid w:val="00F202E7"/>
    <w:rsid w:val="00F21B05"/>
    <w:rsid w:val="00F616B7"/>
    <w:rsid w:val="00F81B36"/>
    <w:rsid w:val="00FD12C9"/>
    <w:rsid w:val="00FE3B14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5ED2B"/>
  <w15:docId w15:val="{D8153E4E-0C18-4EAE-922D-0B2F514D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2081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Verdana" w:eastAsia="Times New Roman" w:hAnsi="Verdana"/>
      <w:b/>
      <w:bCs/>
      <w:color w:val="5F5F5F"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817"/>
  </w:style>
  <w:style w:type="paragraph" w:styleId="Pieddepage">
    <w:name w:val="footer"/>
    <w:basedOn w:val="Normal"/>
    <w:link w:val="Pieddepag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817"/>
  </w:style>
  <w:style w:type="character" w:customStyle="1" w:styleId="Titre1Car">
    <w:name w:val="Titre 1 Car"/>
    <w:link w:val="Titre1"/>
    <w:rsid w:val="00720817"/>
    <w:rPr>
      <w:rFonts w:ascii="Verdana" w:eastAsia="Times New Roman" w:hAnsi="Verdana" w:cs="Times New Roman"/>
      <w:b/>
      <w:bCs/>
      <w:color w:val="5F5F5F"/>
      <w:sz w:val="16"/>
      <w:szCs w:val="16"/>
      <w:lang w:val="fr-FR" w:eastAsia="fr-FR"/>
    </w:rPr>
  </w:style>
  <w:style w:type="character" w:styleId="Lienhypertexte">
    <w:name w:val="Hyperlink"/>
    <w:uiPriority w:val="99"/>
    <w:semiHidden/>
    <w:unhideWhenUsed/>
    <w:rsid w:val="003009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5E94"/>
    <w:rPr>
      <w:rFonts w:ascii="Tahoma" w:hAnsi="Tahoma" w:cs="Tahoma"/>
      <w:sz w:val="16"/>
      <w:szCs w:val="16"/>
      <w:lang w:val="fr-BE" w:eastAsia="en-US"/>
    </w:rPr>
  </w:style>
  <w:style w:type="table" w:styleId="Grilledutableau">
    <w:name w:val="Table Grid"/>
    <w:basedOn w:val="TableauNormal"/>
    <w:uiPriority w:val="59"/>
    <w:rsid w:val="00B6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SCHELFAUT Peter</cp:lastModifiedBy>
  <cp:revision>3</cp:revision>
  <cp:lastPrinted>2015-04-29T06:26:00Z</cp:lastPrinted>
  <dcterms:created xsi:type="dcterms:W3CDTF">2023-08-21T07:16:00Z</dcterms:created>
  <dcterms:modified xsi:type="dcterms:W3CDTF">2023-08-21T07:17:00Z</dcterms:modified>
</cp:coreProperties>
</file>